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Spec="top"/>
        <w:tblW w:w="8551" w:type="dxa"/>
        <w:tblLook w:val="04A0" w:firstRow="1" w:lastRow="0" w:firstColumn="1" w:lastColumn="0" w:noHBand="0" w:noVBand="1"/>
      </w:tblPr>
      <w:tblGrid>
        <w:gridCol w:w="5914"/>
        <w:gridCol w:w="1017"/>
        <w:gridCol w:w="817"/>
        <w:gridCol w:w="803"/>
      </w:tblGrid>
      <w:tr w:rsidR="00176FF6" w:rsidRPr="0041253F" w:rsidTr="00176FF6">
        <w:tc>
          <w:tcPr>
            <w:tcW w:w="5914" w:type="dxa"/>
          </w:tcPr>
          <w:p w:rsidR="00176FF6" w:rsidRPr="00176FF6" w:rsidRDefault="00176FF6" w:rsidP="00416C6B">
            <w:pPr>
              <w:jc w:val="cente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 xml:space="preserve">Lernbereiche – Kompetenzerwartungen </w:t>
            </w:r>
            <w:r w:rsidR="00D12AA2" w:rsidRPr="00176FF6">
              <w:rPr>
                <w:rFonts w:ascii="Times New Roman" w:eastAsia="Times New Roman" w:hAnsi="Times New Roman" w:cs="Times New Roman"/>
                <w:b/>
                <w:bCs/>
                <w:color w:val="FF0000"/>
                <w:sz w:val="24"/>
                <w:szCs w:val="24"/>
              </w:rPr>
              <w:t>–</w:t>
            </w:r>
            <w:r w:rsidRPr="00176FF6">
              <w:rPr>
                <w:rFonts w:ascii="Times New Roman" w:eastAsia="Times New Roman" w:hAnsi="Times New Roman" w:cs="Times New Roman"/>
                <w:b/>
                <w:bCs/>
                <w:color w:val="FF0000"/>
                <w:sz w:val="24"/>
                <w:szCs w:val="24"/>
              </w:rPr>
              <w:t xml:space="preserve"> Inhalte</w:t>
            </w:r>
          </w:p>
        </w:tc>
        <w:tc>
          <w:tcPr>
            <w:tcW w:w="1017" w:type="dxa"/>
          </w:tcPr>
          <w:p w:rsidR="00176FF6" w:rsidRPr="00176FF6" w:rsidRDefault="00176FF6" w:rsidP="00DE1CF1">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17" w:type="dxa"/>
          </w:tcPr>
          <w:p w:rsidR="00176FF6" w:rsidRPr="00176FF6" w:rsidRDefault="00176FF6" w:rsidP="00DE1CF1">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DE1CF1">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41253F" w:rsidTr="00176FF6">
        <w:tc>
          <w:tcPr>
            <w:tcW w:w="5914" w:type="dxa"/>
          </w:tcPr>
          <w:p w:rsidR="00176FF6" w:rsidRPr="00176FF6" w:rsidRDefault="00176FF6" w:rsidP="00DE1CF1">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Lernbereich 1: Nach Gott fragen – Gott begleitet</w:t>
            </w:r>
          </w:p>
        </w:tc>
        <w:tc>
          <w:tcPr>
            <w:tcW w:w="1017" w:type="dxa"/>
          </w:tcPr>
          <w:p w:rsidR="00176FF6" w:rsidRPr="00DF235E" w:rsidRDefault="00176FF6" w:rsidP="00DE1CF1">
            <w:pPr>
              <w:outlineLvl w:val="5"/>
              <w:rPr>
                <w:rFonts w:ascii="Times New Roman" w:eastAsia="Times New Roman" w:hAnsi="Times New Roman" w:cs="Times New Roman"/>
                <w:b/>
                <w:bCs/>
                <w:sz w:val="24"/>
                <w:szCs w:val="24"/>
              </w:rPr>
            </w:pPr>
          </w:p>
        </w:tc>
        <w:tc>
          <w:tcPr>
            <w:tcW w:w="817" w:type="dxa"/>
          </w:tcPr>
          <w:p w:rsidR="00176FF6" w:rsidRPr="00DF235E" w:rsidRDefault="00176FF6" w:rsidP="00DE1CF1">
            <w:pPr>
              <w:outlineLvl w:val="5"/>
              <w:rPr>
                <w:rFonts w:ascii="Times New Roman" w:eastAsia="Times New Roman" w:hAnsi="Times New Roman" w:cs="Times New Roman"/>
                <w:b/>
                <w:bCs/>
                <w:sz w:val="24"/>
                <w:szCs w:val="24"/>
              </w:rPr>
            </w:pPr>
          </w:p>
        </w:tc>
        <w:tc>
          <w:tcPr>
            <w:tcW w:w="803" w:type="dxa"/>
          </w:tcPr>
          <w:p w:rsidR="00176FF6" w:rsidRPr="00DF235E" w:rsidRDefault="00176FF6" w:rsidP="00DE1CF1">
            <w:pPr>
              <w:outlineLvl w:val="5"/>
              <w:rPr>
                <w:rFonts w:ascii="Times New Roman" w:eastAsia="Times New Roman" w:hAnsi="Times New Roman" w:cs="Times New Roman"/>
                <w:b/>
                <w:bCs/>
                <w:sz w:val="24"/>
                <w:szCs w:val="24"/>
              </w:rPr>
            </w:pPr>
          </w:p>
        </w:tc>
      </w:tr>
      <w:tr w:rsidR="00176FF6" w:rsidRPr="0041253F" w:rsidTr="00176FF6">
        <w:tc>
          <w:tcPr>
            <w:tcW w:w="5914" w:type="dxa"/>
          </w:tcPr>
          <w:p w:rsidR="00176FF6" w:rsidRPr="00176FF6" w:rsidRDefault="00176FF6" w:rsidP="00DE1CF1">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891A0C" w:rsidRDefault="00176FF6" w:rsidP="00DE1CF1">
            <w:pPr>
              <w:outlineLvl w:val="5"/>
              <w:rPr>
                <w:rFonts w:ascii="Times New Roman" w:eastAsia="Times New Roman" w:hAnsi="Times New Roman" w:cs="Times New Roman"/>
                <w:b/>
                <w:bCs/>
                <w:sz w:val="24"/>
                <w:szCs w:val="24"/>
              </w:rPr>
            </w:pPr>
          </w:p>
        </w:tc>
        <w:tc>
          <w:tcPr>
            <w:tcW w:w="817" w:type="dxa"/>
          </w:tcPr>
          <w:p w:rsidR="00176FF6" w:rsidRPr="00891A0C" w:rsidRDefault="00176FF6" w:rsidP="00DE1CF1">
            <w:pPr>
              <w:outlineLvl w:val="5"/>
              <w:rPr>
                <w:rFonts w:ascii="Times New Roman" w:eastAsia="Times New Roman" w:hAnsi="Times New Roman" w:cs="Times New Roman"/>
                <w:b/>
                <w:bCs/>
                <w:sz w:val="24"/>
                <w:szCs w:val="24"/>
              </w:rPr>
            </w:pPr>
          </w:p>
        </w:tc>
        <w:tc>
          <w:tcPr>
            <w:tcW w:w="803" w:type="dxa"/>
          </w:tcPr>
          <w:p w:rsidR="00176FF6" w:rsidRPr="00891A0C" w:rsidRDefault="00176FF6" w:rsidP="00DE1CF1">
            <w:pPr>
              <w:outlineLvl w:val="5"/>
              <w:rPr>
                <w:rFonts w:ascii="Times New Roman" w:eastAsia="Times New Roman" w:hAnsi="Times New Roman" w:cs="Times New Roman"/>
                <w:b/>
                <w:bCs/>
                <w:sz w:val="24"/>
                <w:szCs w:val="24"/>
              </w:rPr>
            </w:pPr>
          </w:p>
        </w:tc>
      </w:tr>
      <w:tr w:rsidR="00176FF6" w:rsidRPr="0041253F" w:rsidTr="00176FF6">
        <w:tc>
          <w:tcPr>
            <w:tcW w:w="5914" w:type="dxa"/>
          </w:tcPr>
          <w:p w:rsidR="00176FF6" w:rsidRPr="0041253F" w:rsidRDefault="00176FF6" w:rsidP="00DE1CF1">
            <w:p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Die Schülerinnen und Schüler ...</w:t>
            </w:r>
          </w:p>
        </w:tc>
        <w:tc>
          <w:tcPr>
            <w:tcW w:w="1017" w:type="dxa"/>
          </w:tcPr>
          <w:p w:rsidR="00176FF6" w:rsidRPr="00891A0C" w:rsidRDefault="00176FF6" w:rsidP="00DE1CF1">
            <w:pPr>
              <w:rPr>
                <w:rFonts w:ascii="Times New Roman" w:eastAsia="Times New Roman" w:hAnsi="Times New Roman" w:cs="Times New Roman"/>
                <w:sz w:val="24"/>
                <w:szCs w:val="24"/>
              </w:rPr>
            </w:pPr>
          </w:p>
        </w:tc>
        <w:tc>
          <w:tcPr>
            <w:tcW w:w="817" w:type="dxa"/>
          </w:tcPr>
          <w:p w:rsidR="00176FF6" w:rsidRPr="00891A0C" w:rsidRDefault="00176FF6" w:rsidP="00DE1CF1">
            <w:pPr>
              <w:rPr>
                <w:rFonts w:ascii="Times New Roman" w:eastAsia="Times New Roman" w:hAnsi="Times New Roman" w:cs="Times New Roman"/>
                <w:sz w:val="24"/>
                <w:szCs w:val="24"/>
              </w:rPr>
            </w:pPr>
          </w:p>
        </w:tc>
        <w:tc>
          <w:tcPr>
            <w:tcW w:w="803" w:type="dxa"/>
          </w:tcPr>
          <w:p w:rsidR="00176FF6" w:rsidRPr="00891A0C" w:rsidRDefault="00176FF6" w:rsidP="00DE1CF1">
            <w:pPr>
              <w:rPr>
                <w:rFonts w:ascii="Times New Roman" w:eastAsia="Times New Roman" w:hAnsi="Times New Roman" w:cs="Times New Roman"/>
                <w:sz w:val="24"/>
                <w:szCs w:val="24"/>
              </w:rPr>
            </w:pPr>
          </w:p>
        </w:tc>
      </w:tr>
      <w:tr w:rsidR="00176FF6" w:rsidRPr="0041253F" w:rsidTr="00176FF6">
        <w:trPr>
          <w:trHeight w:val="791"/>
        </w:trPr>
        <w:tc>
          <w:tcPr>
            <w:tcW w:w="5914" w:type="dxa"/>
          </w:tcPr>
          <w:p w:rsidR="00176FF6" w:rsidRPr="0041253F" w:rsidRDefault="00176FF6" w:rsidP="00DE1CF1">
            <w:pPr>
              <w:numPr>
                <w:ilvl w:val="0"/>
                <w:numId w:val="1"/>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bringen eigene Vorstellungen von Gott, seinem Wesen und Wirken in unterschiedlichen Formen zum Ausdruck (z. B. in Bildern, mit Symbolen, im Gespräch).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1"/>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vergleichen Sprachbilder der Bibel, in denen die Beziehung Gottes zu den Menschen zum Ausdruck kommt, mit eigenen Vorstellungen.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1"/>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entdecken in biblischen Geschichten von Abraham (und ggf. Josef) Antwortangebote auf die Frage nach Gottes verlässlicher Begleitung auch in schwierigen Situationen und bringen eigene Gedanken und Erfahrungen dazu ein.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1"/>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bringen die Symbole Licht und Weg in Beziehung zu Erfahrungen, die Menschen mit Gott machen und gewinnen dabei erste Einsichten in biblische Symbolsprache.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outlineLvl w:val="5"/>
              <w:rPr>
                <w:rFonts w:ascii="Times New Roman" w:eastAsia="Times New Roman" w:hAnsi="Times New Roman" w:cs="Times New Roman"/>
                <w:b/>
                <w:bCs/>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891A0C" w:rsidRDefault="00176FF6" w:rsidP="00DE1CF1">
            <w:pPr>
              <w:outlineLvl w:val="5"/>
              <w:rPr>
                <w:rFonts w:ascii="Times New Roman" w:eastAsia="Times New Roman" w:hAnsi="Times New Roman" w:cs="Times New Roman"/>
                <w:b/>
                <w:bCs/>
                <w:sz w:val="24"/>
                <w:szCs w:val="24"/>
              </w:rPr>
            </w:pPr>
          </w:p>
        </w:tc>
        <w:tc>
          <w:tcPr>
            <w:tcW w:w="817" w:type="dxa"/>
          </w:tcPr>
          <w:p w:rsidR="00176FF6" w:rsidRPr="00891A0C" w:rsidRDefault="00176FF6" w:rsidP="00DE1CF1">
            <w:pPr>
              <w:outlineLvl w:val="5"/>
              <w:rPr>
                <w:rFonts w:ascii="Times New Roman" w:eastAsia="Times New Roman" w:hAnsi="Times New Roman" w:cs="Times New Roman"/>
                <w:b/>
                <w:bCs/>
                <w:sz w:val="24"/>
                <w:szCs w:val="24"/>
              </w:rPr>
            </w:pPr>
          </w:p>
        </w:tc>
        <w:tc>
          <w:tcPr>
            <w:tcW w:w="803" w:type="dxa"/>
          </w:tcPr>
          <w:p w:rsidR="00176FF6" w:rsidRPr="00891A0C" w:rsidRDefault="00176FF6" w:rsidP="00DE1CF1">
            <w:pPr>
              <w:outlineLvl w:val="5"/>
              <w:rPr>
                <w:rFonts w:ascii="Times New Roman" w:eastAsia="Times New Roman" w:hAnsi="Times New Roman" w:cs="Times New Roman"/>
                <w:b/>
                <w:bCs/>
                <w:sz w:val="24"/>
                <w:szCs w:val="24"/>
              </w:rPr>
            </w:pPr>
          </w:p>
        </w:tc>
      </w:tr>
      <w:tr w:rsidR="00176FF6" w:rsidRPr="0041253F" w:rsidTr="00176FF6">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Vorstellungen von Gott in Bildern und Vergleichen, z. B. </w:t>
            </w:r>
            <w:r w:rsidRPr="00891A0C">
              <w:rPr>
                <w:rFonts w:ascii="Times New Roman" w:eastAsia="Times New Roman" w:hAnsi="Times New Roman" w:cs="Times New Roman"/>
                <w:i/>
                <w:iCs/>
                <w:sz w:val="24"/>
                <w:szCs w:val="24"/>
              </w:rPr>
              <w:t>Gott ist wie …</w:t>
            </w:r>
            <w:r w:rsidRPr="00891A0C">
              <w:rPr>
                <w:rFonts w:ascii="Times New Roman" w:eastAsia="Times New Roman" w:hAnsi="Times New Roman" w:cs="Times New Roman"/>
                <w:sz w:val="24"/>
                <w:szCs w:val="24"/>
              </w:rPr>
              <w:t xml:space="preserve">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Bilder und Symbole der Geborgenheit und des Vertrauens in biblischen Geschichten und Psalmen, z. B. Guter Hirte (</w:t>
            </w:r>
            <w:proofErr w:type="spellStart"/>
            <w:r w:rsidRPr="00891A0C">
              <w:rPr>
                <w:rFonts w:ascii="Times New Roman" w:eastAsia="Times New Roman" w:hAnsi="Times New Roman" w:cs="Times New Roman"/>
                <w:sz w:val="24"/>
                <w:szCs w:val="24"/>
              </w:rPr>
              <w:t>Lk</w:t>
            </w:r>
            <w:proofErr w:type="spellEnd"/>
            <w:r w:rsidRPr="00891A0C">
              <w:rPr>
                <w:rFonts w:ascii="Times New Roman" w:eastAsia="Times New Roman" w:hAnsi="Times New Roman" w:cs="Times New Roman"/>
                <w:sz w:val="24"/>
                <w:szCs w:val="24"/>
              </w:rPr>
              <w:t> 15,3-6), Tröstende Mutter (</w:t>
            </w:r>
            <w:proofErr w:type="spellStart"/>
            <w:r w:rsidRPr="00891A0C">
              <w:rPr>
                <w:rFonts w:ascii="Times New Roman" w:eastAsia="Times New Roman" w:hAnsi="Times New Roman" w:cs="Times New Roman"/>
                <w:sz w:val="24"/>
                <w:szCs w:val="24"/>
              </w:rPr>
              <w:t>Jes</w:t>
            </w:r>
            <w:proofErr w:type="spellEnd"/>
            <w:r w:rsidRPr="00891A0C">
              <w:rPr>
                <w:rFonts w:ascii="Times New Roman" w:eastAsia="Times New Roman" w:hAnsi="Times New Roman" w:cs="Times New Roman"/>
                <w:sz w:val="24"/>
                <w:szCs w:val="24"/>
              </w:rPr>
              <w:t> 66,13a), Fels (</w:t>
            </w:r>
            <w:proofErr w:type="spellStart"/>
            <w:r w:rsidRPr="00891A0C">
              <w:rPr>
                <w:rFonts w:ascii="Times New Roman" w:eastAsia="Times New Roman" w:hAnsi="Times New Roman" w:cs="Times New Roman"/>
                <w:sz w:val="24"/>
                <w:szCs w:val="24"/>
              </w:rPr>
              <w:t>Ps</w:t>
            </w:r>
            <w:proofErr w:type="spellEnd"/>
            <w:r w:rsidRPr="00891A0C">
              <w:rPr>
                <w:rFonts w:ascii="Times New Roman" w:eastAsia="Times New Roman" w:hAnsi="Times New Roman" w:cs="Times New Roman"/>
                <w:sz w:val="24"/>
                <w:szCs w:val="24"/>
              </w:rPr>
              <w:t> 18,3), Burg (</w:t>
            </w:r>
            <w:proofErr w:type="spellStart"/>
            <w:r w:rsidRPr="00891A0C">
              <w:rPr>
                <w:rFonts w:ascii="Times New Roman" w:eastAsia="Times New Roman" w:hAnsi="Times New Roman" w:cs="Times New Roman"/>
                <w:sz w:val="24"/>
                <w:szCs w:val="24"/>
              </w:rPr>
              <w:t>Ps</w:t>
            </w:r>
            <w:proofErr w:type="spellEnd"/>
            <w:r w:rsidRPr="00891A0C">
              <w:rPr>
                <w:rFonts w:ascii="Times New Roman" w:eastAsia="Times New Roman" w:hAnsi="Times New Roman" w:cs="Times New Roman"/>
                <w:sz w:val="24"/>
                <w:szCs w:val="24"/>
              </w:rPr>
              <w:t xml:space="preserve"> 31,4)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Abraham und Sara – ein Weg im Vertrauen auf Gott: Berufung und Aufbruch (Gen 12,1-5); Verheißung (Gen 15,5f.); Isaaks Geburt (Gen 21,2f.)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ggf. Josef und seine Brüder – ein Weg der verborgenen Begleitung Gottes (Gen 37-45 in Auswahl; Gen 50,20)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Begleitung Gottes im Leben von Menschen (z. B. </w:t>
            </w:r>
            <w:proofErr w:type="spellStart"/>
            <w:r w:rsidRPr="00891A0C">
              <w:rPr>
                <w:rFonts w:ascii="Times New Roman" w:eastAsia="Times New Roman" w:hAnsi="Times New Roman" w:cs="Times New Roman"/>
                <w:sz w:val="24"/>
                <w:szCs w:val="24"/>
              </w:rPr>
              <w:t>Ps</w:t>
            </w:r>
            <w:proofErr w:type="spellEnd"/>
            <w:r w:rsidRPr="00891A0C">
              <w:rPr>
                <w:rFonts w:ascii="Times New Roman" w:eastAsia="Times New Roman" w:hAnsi="Times New Roman" w:cs="Times New Roman"/>
                <w:sz w:val="24"/>
                <w:szCs w:val="24"/>
              </w:rPr>
              <w:t xml:space="preserve"> 18,30b, </w:t>
            </w:r>
            <w:proofErr w:type="spellStart"/>
            <w:r w:rsidRPr="00891A0C">
              <w:rPr>
                <w:rFonts w:ascii="Times New Roman" w:eastAsia="Times New Roman" w:hAnsi="Times New Roman" w:cs="Times New Roman"/>
                <w:sz w:val="24"/>
                <w:szCs w:val="24"/>
              </w:rPr>
              <w:t>Ps</w:t>
            </w:r>
            <w:proofErr w:type="spellEnd"/>
            <w:r w:rsidRPr="00891A0C">
              <w:rPr>
                <w:rFonts w:ascii="Times New Roman" w:eastAsia="Times New Roman" w:hAnsi="Times New Roman" w:cs="Times New Roman"/>
                <w:sz w:val="24"/>
                <w:szCs w:val="24"/>
              </w:rPr>
              <w:t xml:space="preserve"> 139,3.5)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Symbol Licht: Licht der Kerze als Symbol für die Anwesenheit Gottes (z. B. </w:t>
            </w:r>
            <w:proofErr w:type="spellStart"/>
            <w:r w:rsidRPr="00891A0C">
              <w:rPr>
                <w:rFonts w:ascii="Times New Roman" w:eastAsia="Times New Roman" w:hAnsi="Times New Roman" w:cs="Times New Roman"/>
                <w:sz w:val="24"/>
                <w:szCs w:val="24"/>
              </w:rPr>
              <w:t>Ps</w:t>
            </w:r>
            <w:proofErr w:type="spellEnd"/>
            <w:r w:rsidRPr="00891A0C">
              <w:rPr>
                <w:rFonts w:ascii="Times New Roman" w:eastAsia="Times New Roman" w:hAnsi="Times New Roman" w:cs="Times New Roman"/>
                <w:sz w:val="24"/>
                <w:szCs w:val="24"/>
              </w:rPr>
              <w:t xml:space="preserve"> 119,105)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r w:rsidR="00176FF6" w:rsidRPr="0041253F" w:rsidTr="00176FF6">
        <w:trPr>
          <w:trHeight w:val="3126"/>
        </w:trPr>
        <w:tc>
          <w:tcPr>
            <w:tcW w:w="5914" w:type="dxa"/>
          </w:tcPr>
          <w:p w:rsidR="00176FF6" w:rsidRPr="0041253F" w:rsidRDefault="00176FF6" w:rsidP="00DE1CF1">
            <w:pPr>
              <w:numPr>
                <w:ilvl w:val="0"/>
                <w:numId w:val="2"/>
              </w:numPr>
              <w:rPr>
                <w:rFonts w:ascii="Times New Roman" w:eastAsia="Times New Roman" w:hAnsi="Times New Roman" w:cs="Times New Roman"/>
                <w:sz w:val="24"/>
                <w:szCs w:val="24"/>
              </w:rPr>
            </w:pPr>
            <w:r w:rsidRPr="00891A0C">
              <w:rPr>
                <w:rFonts w:ascii="Times New Roman" w:eastAsia="Times New Roman" w:hAnsi="Times New Roman" w:cs="Times New Roman"/>
                <w:sz w:val="24"/>
                <w:szCs w:val="24"/>
              </w:rPr>
              <w:t xml:space="preserve">Symbol Weg: Erfahrungen von Menschen in verschiedenen Wegdarstellungen, z. B. ebene, gerade, steinige, steile, verschlungene Wege </w:t>
            </w:r>
          </w:p>
        </w:tc>
        <w:tc>
          <w:tcPr>
            <w:tcW w:w="1017" w:type="dxa"/>
          </w:tcPr>
          <w:p w:rsidR="00176FF6" w:rsidRPr="00891A0C" w:rsidRDefault="00176FF6" w:rsidP="00DE1CF1">
            <w:pPr>
              <w:ind w:left="720"/>
              <w:rPr>
                <w:rFonts w:ascii="Times New Roman" w:eastAsia="Times New Roman" w:hAnsi="Times New Roman" w:cs="Times New Roman"/>
                <w:sz w:val="24"/>
                <w:szCs w:val="24"/>
              </w:rPr>
            </w:pPr>
          </w:p>
        </w:tc>
        <w:tc>
          <w:tcPr>
            <w:tcW w:w="817" w:type="dxa"/>
          </w:tcPr>
          <w:p w:rsidR="00176FF6" w:rsidRPr="00891A0C" w:rsidRDefault="00176FF6" w:rsidP="00DE1CF1">
            <w:pPr>
              <w:ind w:left="720"/>
              <w:rPr>
                <w:rFonts w:ascii="Times New Roman" w:eastAsia="Times New Roman" w:hAnsi="Times New Roman" w:cs="Times New Roman"/>
                <w:sz w:val="24"/>
                <w:szCs w:val="24"/>
              </w:rPr>
            </w:pPr>
          </w:p>
        </w:tc>
        <w:tc>
          <w:tcPr>
            <w:tcW w:w="803" w:type="dxa"/>
          </w:tcPr>
          <w:p w:rsidR="00176FF6" w:rsidRPr="00891A0C" w:rsidRDefault="00176FF6" w:rsidP="00DE1CF1">
            <w:pPr>
              <w:ind w:left="720"/>
              <w:rPr>
                <w:rFonts w:ascii="Times New Roman" w:eastAsia="Times New Roman" w:hAnsi="Times New Roman" w:cs="Times New Roman"/>
                <w:sz w:val="24"/>
                <w:szCs w:val="24"/>
              </w:rPr>
            </w:pPr>
          </w:p>
        </w:tc>
      </w:tr>
    </w:tbl>
    <w:p w:rsidR="008759AF" w:rsidRDefault="002B5E0D" w:rsidP="00416C6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-619760</wp:posOffset>
                </wp:positionV>
                <wp:extent cx="17141664" cy="326390"/>
                <wp:effectExtent l="0" t="0" r="228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1664" cy="326390"/>
                        </a:xfrm>
                        <a:prstGeom prst="rect">
                          <a:avLst/>
                        </a:prstGeom>
                        <a:solidFill>
                          <a:srgbClr val="FFFFFF"/>
                        </a:solidFill>
                        <a:ln w="9525">
                          <a:solidFill>
                            <a:srgbClr val="000000"/>
                          </a:solidFill>
                          <a:miter lim="800000"/>
                          <a:headEnd/>
                          <a:tailEnd/>
                        </a:ln>
                      </wps:spPr>
                      <wps:txbx>
                        <w:txbxContent>
                          <w:p w:rsidR="00917E9F" w:rsidRPr="00917E9F" w:rsidRDefault="00917E9F">
                            <w:pPr>
                              <w:rPr>
                                <w:rFonts w:ascii="Times New Roman" w:hAnsi="Times New Roman" w:cs="Times New Roman"/>
                                <w:b/>
                                <w:sz w:val="28"/>
                                <w:szCs w:val="28"/>
                                <w:u w:val="single"/>
                              </w:rPr>
                            </w:pPr>
                            <w:r>
                              <w:rPr>
                                <w:rFonts w:ascii="Times New Roman" w:hAnsi="Times New Roman" w:cs="Times New Roman"/>
                                <w:b/>
                                <w:sz w:val="28"/>
                                <w:szCs w:val="28"/>
                              </w:rPr>
                              <w:t xml:space="preserve">Übergabeprotokoll  Klasse </w:t>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  </w:t>
                            </w:r>
                            <w:r>
                              <w:rPr>
                                <w:rFonts w:ascii="Times New Roman" w:hAnsi="Times New Roman" w:cs="Times New Roman"/>
                                <w:b/>
                                <w:sz w:val="28"/>
                                <w:szCs w:val="28"/>
                              </w:rPr>
                              <w:t xml:space="preserve">Schuljahr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8pt;width:1349.75pt;height:25.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">
                <v:textbox>
                  <w:txbxContent>
                    <w:p w:rsidR="00917E9F" w:rsidRPr="00917E9F" w:rsidRDefault="00917E9F">
                      <w:pPr>
                        <w:rPr>
                          <w:rFonts w:ascii="Times New Roman" w:hAnsi="Times New Roman" w:cs="Times New Roman"/>
                          <w:b/>
                          <w:sz w:val="28"/>
                          <w:szCs w:val="28"/>
                          <w:u w:val="single"/>
                        </w:rPr>
                      </w:pPr>
                      <w:r>
                        <w:rPr>
                          <w:rFonts w:ascii="Times New Roman" w:hAnsi="Times New Roman" w:cs="Times New Roman"/>
                          <w:b/>
                          <w:sz w:val="28"/>
                          <w:szCs w:val="28"/>
                        </w:rPr>
                        <w:t xml:space="preserve">Übergabeprotokoll  Klasse </w:t>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  </w:t>
                      </w:r>
                      <w:r>
                        <w:rPr>
                          <w:rFonts w:ascii="Times New Roman" w:hAnsi="Times New Roman" w:cs="Times New Roman"/>
                          <w:b/>
                          <w:sz w:val="28"/>
                          <w:szCs w:val="28"/>
                        </w:rPr>
                        <w:t xml:space="preserve">Schuljahr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txbxContent>
                </v:textbox>
              </v:shape>
            </w:pict>
          </mc:Fallback>
        </mc:AlternateContent>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r w:rsidR="005F1BB2" w:rsidRPr="0041253F">
        <w:rPr>
          <w:rFonts w:ascii="Times New Roman" w:hAnsi="Times New Roman" w:cs="Times New Roman"/>
          <w:sz w:val="24"/>
          <w:szCs w:val="24"/>
        </w:rPr>
        <w:tab/>
      </w:r>
    </w:p>
    <w:p w:rsidR="00100360" w:rsidRDefault="00100360" w:rsidP="00416C6B">
      <w:pPr>
        <w:rPr>
          <w:rFonts w:ascii="Times New Roman" w:hAnsi="Times New Roman" w:cs="Times New Roman"/>
          <w:sz w:val="24"/>
          <w:szCs w:val="24"/>
        </w:rPr>
      </w:pPr>
    </w:p>
    <w:p w:rsidR="00100360" w:rsidRDefault="00100360" w:rsidP="00416C6B">
      <w:pPr>
        <w:rPr>
          <w:rFonts w:ascii="Times New Roman" w:hAnsi="Times New Roman" w:cs="Times New Roman"/>
          <w:sz w:val="24"/>
          <w:szCs w:val="24"/>
        </w:rPr>
      </w:pPr>
    </w:p>
    <w:p w:rsidR="00100360" w:rsidRDefault="00100360" w:rsidP="00416C6B">
      <w:pPr>
        <w:rPr>
          <w:rFonts w:ascii="Times New Roman" w:hAnsi="Times New Roman" w:cs="Times New Roman"/>
          <w:sz w:val="24"/>
          <w:szCs w:val="24"/>
        </w:rPr>
      </w:pPr>
    </w:p>
    <w:p w:rsidR="00100360" w:rsidRPr="00416C6B" w:rsidRDefault="00100360" w:rsidP="00416C6B">
      <w:pPr>
        <w:rPr>
          <w:rFonts w:ascii="Arial" w:hAnsi="Arial" w:cs="Arial"/>
          <w:b/>
          <w:sz w:val="24"/>
          <w:szCs w:val="24"/>
        </w:rPr>
      </w:pPr>
    </w:p>
    <w:tbl>
      <w:tblPr>
        <w:tblStyle w:val="Tabellenraster"/>
        <w:tblW w:w="0" w:type="auto"/>
        <w:tblLook w:val="04A0" w:firstRow="1" w:lastRow="0" w:firstColumn="1" w:lastColumn="0" w:noHBand="0" w:noVBand="1"/>
      </w:tblPr>
      <w:tblGrid>
        <w:gridCol w:w="5914"/>
        <w:gridCol w:w="1017"/>
        <w:gridCol w:w="817"/>
        <w:gridCol w:w="803"/>
      </w:tblGrid>
      <w:tr w:rsidR="00176FF6" w:rsidRPr="00176FF6" w:rsidTr="00176FF6">
        <w:tc>
          <w:tcPr>
            <w:tcW w:w="5914" w:type="dxa"/>
          </w:tcPr>
          <w:p w:rsidR="00176FF6" w:rsidRPr="00176FF6" w:rsidRDefault="00176FF6" w:rsidP="00D12AA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lastRenderedPageBreak/>
              <w:t>Lernbereich 2: Jesus Christus</w:t>
            </w:r>
            <w:r w:rsidR="00D12AA2">
              <w:rPr>
                <w:rFonts w:ascii="Times New Roman" w:eastAsia="Times New Roman" w:hAnsi="Times New Roman" w:cs="Times New Roman"/>
                <w:b/>
                <w:bCs/>
                <w:color w:val="FF0000"/>
                <w:sz w:val="24"/>
                <w:szCs w:val="24"/>
              </w:rPr>
              <w:t xml:space="preserve"> </w:t>
            </w:r>
            <w:r w:rsidR="00D12AA2" w:rsidRPr="00176FF6">
              <w:rPr>
                <w:rFonts w:ascii="Times New Roman" w:eastAsia="Times New Roman" w:hAnsi="Times New Roman" w:cs="Times New Roman"/>
                <w:b/>
                <w:bCs/>
                <w:color w:val="FF0000"/>
                <w:sz w:val="24"/>
                <w:szCs w:val="24"/>
              </w:rPr>
              <w:t>–</w:t>
            </w:r>
            <w:r w:rsidRPr="00176FF6">
              <w:rPr>
                <w:rFonts w:ascii="Times New Roman" w:eastAsia="Times New Roman" w:hAnsi="Times New Roman" w:cs="Times New Roman"/>
                <w:b/>
                <w:bCs/>
                <w:color w:val="FF0000"/>
                <w:sz w:val="24"/>
                <w:szCs w:val="24"/>
              </w:rPr>
              <w:t xml:space="preserve"> Gott wird Mensch</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17"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2A375F"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Die Schülerinnen und Schüler ...</w:t>
            </w:r>
          </w:p>
        </w:tc>
        <w:tc>
          <w:tcPr>
            <w:tcW w:w="1017" w:type="dxa"/>
          </w:tcPr>
          <w:p w:rsidR="00176FF6" w:rsidRPr="008759AF" w:rsidRDefault="00176FF6" w:rsidP="005F1BB2">
            <w:pPr>
              <w:rPr>
                <w:rFonts w:ascii="Times New Roman" w:eastAsia="Times New Roman" w:hAnsi="Times New Roman" w:cs="Times New Roman"/>
                <w:sz w:val="24"/>
                <w:szCs w:val="24"/>
              </w:rPr>
            </w:pPr>
          </w:p>
        </w:tc>
        <w:tc>
          <w:tcPr>
            <w:tcW w:w="817" w:type="dxa"/>
          </w:tcPr>
          <w:p w:rsidR="00176FF6" w:rsidRPr="008759AF" w:rsidRDefault="00176FF6" w:rsidP="005F1BB2">
            <w:pPr>
              <w:rPr>
                <w:rFonts w:ascii="Times New Roman" w:eastAsia="Times New Roman" w:hAnsi="Times New Roman" w:cs="Times New Roman"/>
                <w:sz w:val="24"/>
                <w:szCs w:val="24"/>
              </w:rPr>
            </w:pPr>
          </w:p>
        </w:tc>
        <w:tc>
          <w:tcPr>
            <w:tcW w:w="803" w:type="dxa"/>
          </w:tcPr>
          <w:p w:rsidR="00176FF6" w:rsidRPr="008759AF" w:rsidRDefault="00176FF6" w:rsidP="005F1BB2">
            <w:p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3"/>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erzählen die Weihnachtsgeschichte in Grundzügen nach und erklären, wie diese Geschichte Menschen Hoffnung gibt. </w:t>
            </w:r>
          </w:p>
        </w:tc>
        <w:tc>
          <w:tcPr>
            <w:tcW w:w="1017" w:type="dxa"/>
          </w:tcPr>
          <w:p w:rsidR="00176FF6" w:rsidRPr="008759AF" w:rsidRDefault="00176FF6" w:rsidP="00DF235E">
            <w:pPr>
              <w:ind w:left="720"/>
              <w:rPr>
                <w:rFonts w:ascii="Times New Roman" w:eastAsia="Times New Roman" w:hAnsi="Times New Roman" w:cs="Times New Roman"/>
                <w:sz w:val="24"/>
                <w:szCs w:val="24"/>
              </w:rPr>
            </w:pPr>
          </w:p>
        </w:tc>
        <w:tc>
          <w:tcPr>
            <w:tcW w:w="817" w:type="dxa"/>
          </w:tcPr>
          <w:p w:rsidR="00176FF6" w:rsidRPr="008759AF" w:rsidRDefault="00176FF6" w:rsidP="00DF235E">
            <w:pPr>
              <w:ind w:left="720"/>
              <w:rPr>
                <w:rFonts w:ascii="Times New Roman" w:eastAsia="Times New Roman" w:hAnsi="Times New Roman" w:cs="Times New Roman"/>
                <w:sz w:val="24"/>
                <w:szCs w:val="24"/>
              </w:rPr>
            </w:pPr>
          </w:p>
        </w:tc>
        <w:tc>
          <w:tcPr>
            <w:tcW w:w="803" w:type="dxa"/>
          </w:tcPr>
          <w:p w:rsidR="00176FF6" w:rsidRPr="008759AF" w:rsidRDefault="00176FF6" w:rsidP="00DF235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3"/>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beschreiben anhand ausgewählter Aspekte Jesus als Mensch seiner Zeit und bringen in unterschiedlichen Formen (z. B. Sprache, Musik, Kunst, Spiel) zum Ausdruck, wie in den Geschichten von Jesus das Handeln Gottes sichtbar wird. </w:t>
            </w:r>
          </w:p>
        </w:tc>
        <w:tc>
          <w:tcPr>
            <w:tcW w:w="1017" w:type="dxa"/>
          </w:tcPr>
          <w:p w:rsidR="00176FF6" w:rsidRPr="008759AF" w:rsidRDefault="00176FF6" w:rsidP="00DF235E">
            <w:pPr>
              <w:ind w:left="720"/>
              <w:rPr>
                <w:rFonts w:ascii="Times New Roman" w:eastAsia="Times New Roman" w:hAnsi="Times New Roman" w:cs="Times New Roman"/>
                <w:sz w:val="24"/>
                <w:szCs w:val="24"/>
              </w:rPr>
            </w:pPr>
          </w:p>
        </w:tc>
        <w:tc>
          <w:tcPr>
            <w:tcW w:w="817" w:type="dxa"/>
          </w:tcPr>
          <w:p w:rsidR="00176FF6" w:rsidRPr="008759AF" w:rsidRDefault="00176FF6" w:rsidP="00DF235E">
            <w:pPr>
              <w:ind w:left="720"/>
              <w:rPr>
                <w:rFonts w:ascii="Times New Roman" w:eastAsia="Times New Roman" w:hAnsi="Times New Roman" w:cs="Times New Roman"/>
                <w:sz w:val="24"/>
                <w:szCs w:val="24"/>
              </w:rPr>
            </w:pPr>
          </w:p>
        </w:tc>
        <w:tc>
          <w:tcPr>
            <w:tcW w:w="803" w:type="dxa"/>
          </w:tcPr>
          <w:p w:rsidR="00176FF6" w:rsidRPr="008759AF" w:rsidRDefault="00176FF6" w:rsidP="00DF235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3"/>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setzen ausgewählte Geschichten von Jesu Helfen und Heilen mit dem in Beziehung, was sie erleben und ihnen widerfährt. </w:t>
            </w:r>
          </w:p>
        </w:tc>
        <w:tc>
          <w:tcPr>
            <w:tcW w:w="1017" w:type="dxa"/>
          </w:tcPr>
          <w:p w:rsidR="00176FF6" w:rsidRPr="008759AF" w:rsidRDefault="00176FF6" w:rsidP="00DF235E">
            <w:pPr>
              <w:ind w:left="720"/>
              <w:rPr>
                <w:rFonts w:ascii="Times New Roman" w:eastAsia="Times New Roman" w:hAnsi="Times New Roman" w:cs="Times New Roman"/>
                <w:sz w:val="24"/>
                <w:szCs w:val="24"/>
              </w:rPr>
            </w:pPr>
          </w:p>
        </w:tc>
        <w:tc>
          <w:tcPr>
            <w:tcW w:w="817" w:type="dxa"/>
          </w:tcPr>
          <w:p w:rsidR="00176FF6" w:rsidRPr="008759AF" w:rsidRDefault="00176FF6" w:rsidP="00DF235E">
            <w:pPr>
              <w:ind w:left="720"/>
              <w:rPr>
                <w:rFonts w:ascii="Times New Roman" w:eastAsia="Times New Roman" w:hAnsi="Times New Roman" w:cs="Times New Roman"/>
                <w:sz w:val="24"/>
                <w:szCs w:val="24"/>
              </w:rPr>
            </w:pPr>
          </w:p>
        </w:tc>
        <w:tc>
          <w:tcPr>
            <w:tcW w:w="803" w:type="dxa"/>
          </w:tcPr>
          <w:p w:rsidR="00176FF6" w:rsidRPr="008759AF" w:rsidRDefault="00176FF6" w:rsidP="00DF235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3"/>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bringen eigene Bilder und Vorstellungen von Gott in Verbindung mit dem, was Jesus den Menschen von Gott erzählt. </w:t>
            </w:r>
          </w:p>
        </w:tc>
        <w:tc>
          <w:tcPr>
            <w:tcW w:w="1017" w:type="dxa"/>
          </w:tcPr>
          <w:p w:rsidR="00176FF6" w:rsidRPr="008759AF" w:rsidRDefault="00176FF6" w:rsidP="00DF235E">
            <w:pPr>
              <w:ind w:left="720"/>
              <w:rPr>
                <w:rFonts w:ascii="Times New Roman" w:eastAsia="Times New Roman" w:hAnsi="Times New Roman" w:cs="Times New Roman"/>
                <w:sz w:val="24"/>
                <w:szCs w:val="24"/>
              </w:rPr>
            </w:pPr>
          </w:p>
        </w:tc>
        <w:tc>
          <w:tcPr>
            <w:tcW w:w="817" w:type="dxa"/>
          </w:tcPr>
          <w:p w:rsidR="00176FF6" w:rsidRPr="008759AF" w:rsidRDefault="00176FF6" w:rsidP="00DF235E">
            <w:pPr>
              <w:ind w:left="720"/>
              <w:rPr>
                <w:rFonts w:ascii="Times New Roman" w:eastAsia="Times New Roman" w:hAnsi="Times New Roman" w:cs="Times New Roman"/>
                <w:sz w:val="24"/>
                <w:szCs w:val="24"/>
              </w:rPr>
            </w:pPr>
          </w:p>
        </w:tc>
        <w:tc>
          <w:tcPr>
            <w:tcW w:w="803" w:type="dxa"/>
          </w:tcPr>
          <w:p w:rsidR="00176FF6" w:rsidRPr="008759AF" w:rsidRDefault="00176FF6" w:rsidP="00DF235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3"/>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kennen ausgewählte Ereignisse von Passion und Ostern und beschreiben, wie in diesen Erzählungen ein Weg aus Trauer, Angst und Tod hin zu Mut und neuem Leben sichtbar wird. </w:t>
            </w:r>
          </w:p>
        </w:tc>
        <w:tc>
          <w:tcPr>
            <w:tcW w:w="1017" w:type="dxa"/>
          </w:tcPr>
          <w:p w:rsidR="00176FF6" w:rsidRPr="008759AF" w:rsidRDefault="00176FF6" w:rsidP="005F1BB2">
            <w:pPr>
              <w:numPr>
                <w:ilvl w:val="0"/>
                <w:numId w:val="3"/>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3"/>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3"/>
              </w:numPr>
              <w:rPr>
                <w:rFonts w:ascii="Times New Roman" w:eastAsia="Times New Roman" w:hAnsi="Times New Roman" w:cs="Times New Roman"/>
                <w:sz w:val="24"/>
                <w:szCs w:val="24"/>
              </w:rPr>
            </w:pPr>
          </w:p>
        </w:tc>
      </w:tr>
      <w:tr w:rsidR="00176FF6" w:rsidRPr="0041253F" w:rsidTr="00176FF6">
        <w:trPr>
          <w:trHeight w:val="571"/>
        </w:trPr>
        <w:tc>
          <w:tcPr>
            <w:tcW w:w="5914" w:type="dxa"/>
          </w:tcPr>
          <w:p w:rsidR="00176FF6" w:rsidRDefault="00176FF6" w:rsidP="005F1BB2">
            <w:pPr>
              <w:numPr>
                <w:ilvl w:val="0"/>
                <w:numId w:val="3"/>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stellen einen Zusammenhang her zwischen den Passions- und Ostererzählungen und dem Licht der Osterkerze.</w:t>
            </w:r>
          </w:p>
          <w:p w:rsidR="00176FF6" w:rsidRPr="0041253F" w:rsidRDefault="00176FF6" w:rsidP="000E5CB0">
            <w:pPr>
              <w:ind w:left="720"/>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 </w:t>
            </w:r>
          </w:p>
        </w:tc>
        <w:tc>
          <w:tcPr>
            <w:tcW w:w="1017" w:type="dxa"/>
          </w:tcPr>
          <w:p w:rsidR="00176FF6" w:rsidRPr="008759AF" w:rsidRDefault="00176FF6" w:rsidP="005F1BB2">
            <w:pPr>
              <w:numPr>
                <w:ilvl w:val="0"/>
                <w:numId w:val="3"/>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3"/>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3"/>
              </w:numPr>
              <w:rPr>
                <w:rFonts w:ascii="Times New Roman" w:eastAsia="Times New Roman" w:hAnsi="Times New Roman" w:cs="Times New Roman"/>
                <w:sz w:val="24"/>
                <w:szCs w:val="24"/>
              </w:rPr>
            </w:pPr>
          </w:p>
        </w:tc>
      </w:tr>
      <w:tr w:rsidR="002A375F"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Jesu Geburt, Botschaft an die Hirten (</w:t>
            </w:r>
            <w:proofErr w:type="spellStart"/>
            <w:r w:rsidRPr="008759AF">
              <w:rPr>
                <w:rFonts w:ascii="Times New Roman" w:eastAsia="Times New Roman" w:hAnsi="Times New Roman" w:cs="Times New Roman"/>
                <w:sz w:val="24"/>
                <w:szCs w:val="24"/>
              </w:rPr>
              <w:t>Lk</w:t>
            </w:r>
            <w:proofErr w:type="spellEnd"/>
            <w:r w:rsidRPr="008759AF">
              <w:rPr>
                <w:rFonts w:ascii="Times New Roman" w:eastAsia="Times New Roman" w:hAnsi="Times New Roman" w:cs="Times New Roman"/>
                <w:sz w:val="24"/>
                <w:szCs w:val="24"/>
              </w:rPr>
              <w:t xml:space="preserve"> 2,1-20)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Jesus als Jude: Aspekte des Alltagslebens und der Bedeutung von Tempel, Synagoge und Thora, ggf. der zwölfjährige Jesus im Tempel (</w:t>
            </w:r>
            <w:proofErr w:type="spellStart"/>
            <w:r w:rsidRPr="008759AF">
              <w:rPr>
                <w:rFonts w:ascii="Times New Roman" w:eastAsia="Times New Roman" w:hAnsi="Times New Roman" w:cs="Times New Roman"/>
                <w:sz w:val="24"/>
                <w:szCs w:val="24"/>
              </w:rPr>
              <w:t>Lk</w:t>
            </w:r>
            <w:proofErr w:type="spellEnd"/>
            <w:r w:rsidRPr="008759AF">
              <w:rPr>
                <w:rFonts w:ascii="Times New Roman" w:eastAsia="Times New Roman" w:hAnsi="Times New Roman" w:cs="Times New Roman"/>
                <w:sz w:val="24"/>
                <w:szCs w:val="24"/>
              </w:rPr>
              <w:t xml:space="preserve"> 2,41-51)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Jesus beruft Jüngerinnen und Jünger (z. B. </w:t>
            </w:r>
            <w:proofErr w:type="spellStart"/>
            <w:r w:rsidRPr="008759AF">
              <w:rPr>
                <w:rFonts w:ascii="Times New Roman" w:eastAsia="Times New Roman" w:hAnsi="Times New Roman" w:cs="Times New Roman"/>
                <w:sz w:val="24"/>
                <w:szCs w:val="24"/>
              </w:rPr>
              <w:t>Lk</w:t>
            </w:r>
            <w:proofErr w:type="spellEnd"/>
            <w:r w:rsidRPr="008759AF">
              <w:rPr>
                <w:rFonts w:ascii="Times New Roman" w:eastAsia="Times New Roman" w:hAnsi="Times New Roman" w:cs="Times New Roman"/>
                <w:sz w:val="24"/>
                <w:szCs w:val="24"/>
              </w:rPr>
              <w:t xml:space="preserve"> 8,1-3)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Jesu Zuwendung zu unterschiedlichsten Menschen, z. B. Zachäus (</w:t>
            </w:r>
            <w:proofErr w:type="spellStart"/>
            <w:r w:rsidRPr="008759AF">
              <w:rPr>
                <w:rFonts w:ascii="Times New Roman" w:eastAsia="Times New Roman" w:hAnsi="Times New Roman" w:cs="Times New Roman"/>
                <w:sz w:val="24"/>
                <w:szCs w:val="24"/>
              </w:rPr>
              <w:t>Lk</w:t>
            </w:r>
            <w:proofErr w:type="spellEnd"/>
            <w:r w:rsidRPr="008759AF">
              <w:rPr>
                <w:rFonts w:ascii="Times New Roman" w:eastAsia="Times New Roman" w:hAnsi="Times New Roman" w:cs="Times New Roman"/>
                <w:sz w:val="24"/>
                <w:szCs w:val="24"/>
              </w:rPr>
              <w:t> 19,1-10), Levi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2,13-17), Jesus und die Kinder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xml:space="preserve"> 10,13-16), </w:t>
            </w:r>
            <w:proofErr w:type="spellStart"/>
            <w:r w:rsidRPr="008759AF">
              <w:rPr>
                <w:rFonts w:ascii="Times New Roman" w:eastAsia="Times New Roman" w:hAnsi="Times New Roman" w:cs="Times New Roman"/>
                <w:sz w:val="24"/>
                <w:szCs w:val="24"/>
              </w:rPr>
              <w:t>Bartimäus</w:t>
            </w:r>
            <w:proofErr w:type="spellEnd"/>
            <w:r w:rsidRPr="008759AF">
              <w:rPr>
                <w:rFonts w:ascii="Times New Roman" w:eastAsia="Times New Roman" w:hAnsi="Times New Roman" w:cs="Times New Roman"/>
                <w:sz w:val="24"/>
                <w:szCs w:val="24"/>
              </w:rPr>
              <w:t xml:space="preserve">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10,46-52), Heilung des Gelähmten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2,1-12), Sturmstillung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xml:space="preserve"> 4,35-41)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Zusammenleben von Menschen mit und ohne Behinderung im Sinne Jesu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Jesu Botschaft von Gott: Der gute Hirte (</w:t>
            </w:r>
            <w:proofErr w:type="spellStart"/>
            <w:r w:rsidRPr="008759AF">
              <w:rPr>
                <w:rFonts w:ascii="Times New Roman" w:eastAsia="Times New Roman" w:hAnsi="Times New Roman" w:cs="Times New Roman"/>
                <w:sz w:val="24"/>
                <w:szCs w:val="24"/>
              </w:rPr>
              <w:t>Lk</w:t>
            </w:r>
            <w:proofErr w:type="spellEnd"/>
            <w:r w:rsidRPr="008759AF">
              <w:rPr>
                <w:rFonts w:ascii="Times New Roman" w:eastAsia="Times New Roman" w:hAnsi="Times New Roman" w:cs="Times New Roman"/>
                <w:sz w:val="24"/>
                <w:szCs w:val="24"/>
              </w:rPr>
              <w:t xml:space="preserve"> 15,3-6)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Passion und Ostern in ausgewählten Geschichten: Jesu Einzug in Jerusalem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11,1-11); Abendmahl und Gethsemane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14 in Auswahl); Verurteilung und Kreuzigung (</w:t>
            </w:r>
            <w:proofErr w:type="spellStart"/>
            <w:r w:rsidRPr="008759AF">
              <w:rPr>
                <w:rFonts w:ascii="Times New Roman" w:eastAsia="Times New Roman" w:hAnsi="Times New Roman" w:cs="Times New Roman"/>
                <w:sz w:val="24"/>
                <w:szCs w:val="24"/>
              </w:rPr>
              <w:t>Mk</w:t>
            </w:r>
            <w:proofErr w:type="spellEnd"/>
            <w:r w:rsidRPr="008759AF">
              <w:rPr>
                <w:rFonts w:ascii="Times New Roman" w:eastAsia="Times New Roman" w:hAnsi="Times New Roman" w:cs="Times New Roman"/>
                <w:sz w:val="24"/>
                <w:szCs w:val="24"/>
              </w:rPr>
              <w:t> 15 in Auswahl); Die Frauen am Grab (</w:t>
            </w:r>
            <w:proofErr w:type="spellStart"/>
            <w:r w:rsidRPr="008759AF">
              <w:rPr>
                <w:rFonts w:ascii="Times New Roman" w:eastAsia="Times New Roman" w:hAnsi="Times New Roman" w:cs="Times New Roman"/>
                <w:sz w:val="24"/>
                <w:szCs w:val="24"/>
              </w:rPr>
              <w:t>Lk</w:t>
            </w:r>
            <w:proofErr w:type="spellEnd"/>
            <w:r w:rsidRPr="008759AF">
              <w:rPr>
                <w:rFonts w:ascii="Times New Roman" w:eastAsia="Times New Roman" w:hAnsi="Times New Roman" w:cs="Times New Roman"/>
                <w:sz w:val="24"/>
                <w:szCs w:val="24"/>
              </w:rPr>
              <w:t xml:space="preserve"> 24,1-10)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4"/>
              </w:numPr>
              <w:rPr>
                <w:rFonts w:ascii="Times New Roman" w:eastAsia="Times New Roman" w:hAnsi="Times New Roman" w:cs="Times New Roman"/>
                <w:sz w:val="24"/>
                <w:szCs w:val="24"/>
              </w:rPr>
            </w:pPr>
            <w:r w:rsidRPr="008759AF">
              <w:rPr>
                <w:rFonts w:ascii="Times New Roman" w:eastAsia="Times New Roman" w:hAnsi="Times New Roman" w:cs="Times New Roman"/>
                <w:sz w:val="24"/>
                <w:szCs w:val="24"/>
              </w:rPr>
              <w:t xml:space="preserve">Begriffe: Tempel, Synagoge, Thora </w:t>
            </w:r>
          </w:p>
        </w:tc>
        <w:tc>
          <w:tcPr>
            <w:tcW w:w="10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17" w:type="dxa"/>
          </w:tcPr>
          <w:p w:rsidR="00176FF6" w:rsidRPr="008759AF" w:rsidRDefault="00176FF6" w:rsidP="005F1BB2">
            <w:pPr>
              <w:numPr>
                <w:ilvl w:val="0"/>
                <w:numId w:val="4"/>
              </w:numPr>
              <w:rPr>
                <w:rFonts w:ascii="Times New Roman" w:eastAsia="Times New Roman" w:hAnsi="Times New Roman" w:cs="Times New Roman"/>
                <w:sz w:val="24"/>
                <w:szCs w:val="24"/>
              </w:rPr>
            </w:pPr>
          </w:p>
        </w:tc>
        <w:tc>
          <w:tcPr>
            <w:tcW w:w="803" w:type="dxa"/>
          </w:tcPr>
          <w:p w:rsidR="00176FF6" w:rsidRPr="008759AF" w:rsidRDefault="00176FF6" w:rsidP="005F1BB2">
            <w:pPr>
              <w:numPr>
                <w:ilvl w:val="0"/>
                <w:numId w:val="4"/>
              </w:numPr>
              <w:rPr>
                <w:rFonts w:ascii="Times New Roman" w:eastAsia="Times New Roman" w:hAnsi="Times New Roman" w:cs="Times New Roman"/>
                <w:sz w:val="24"/>
                <w:szCs w:val="24"/>
              </w:rPr>
            </w:pPr>
          </w:p>
        </w:tc>
      </w:tr>
    </w:tbl>
    <w:p w:rsidR="00030BBD" w:rsidRPr="0041253F" w:rsidRDefault="00030BBD" w:rsidP="005F1BB2">
      <w:pPr>
        <w:spacing w:after="0"/>
        <w:rPr>
          <w:rFonts w:ascii="Times New Roman" w:hAnsi="Times New Roman" w:cs="Times New Roman"/>
          <w:sz w:val="24"/>
          <w:szCs w:val="24"/>
        </w:rPr>
      </w:pPr>
    </w:p>
    <w:tbl>
      <w:tblPr>
        <w:tblStyle w:val="Tabellenraster"/>
        <w:tblW w:w="8551" w:type="dxa"/>
        <w:tblLook w:val="04A0" w:firstRow="1" w:lastRow="0" w:firstColumn="1" w:lastColumn="0" w:noHBand="0" w:noVBand="1"/>
      </w:tblPr>
      <w:tblGrid>
        <w:gridCol w:w="5858"/>
        <w:gridCol w:w="1017"/>
        <w:gridCol w:w="873"/>
        <w:gridCol w:w="803"/>
      </w:tblGrid>
      <w:tr w:rsidR="00176FF6" w:rsidRPr="00176FF6" w:rsidTr="00176FF6">
        <w:tc>
          <w:tcPr>
            <w:tcW w:w="5858"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lastRenderedPageBreak/>
              <w:t>Lernbereich 3: Unsere Welt – Gottes Schöpfung</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73"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76FF6">
        <w:tc>
          <w:tcPr>
            <w:tcW w:w="5858"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7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858" w:type="dxa"/>
          </w:tcPr>
          <w:p w:rsidR="00176FF6" w:rsidRPr="0041253F" w:rsidRDefault="00176FF6" w:rsidP="005F1BB2">
            <w:p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Die Schülerinnen und Schüler ...</w:t>
            </w:r>
          </w:p>
        </w:tc>
        <w:tc>
          <w:tcPr>
            <w:tcW w:w="1017" w:type="dxa"/>
          </w:tcPr>
          <w:p w:rsidR="00176FF6" w:rsidRPr="00030BBD" w:rsidRDefault="00176FF6" w:rsidP="005F1BB2">
            <w:pPr>
              <w:rPr>
                <w:rFonts w:ascii="Times New Roman" w:eastAsia="Times New Roman" w:hAnsi="Times New Roman" w:cs="Times New Roman"/>
                <w:sz w:val="24"/>
                <w:szCs w:val="24"/>
              </w:rPr>
            </w:pPr>
          </w:p>
        </w:tc>
        <w:tc>
          <w:tcPr>
            <w:tcW w:w="873" w:type="dxa"/>
          </w:tcPr>
          <w:p w:rsidR="00176FF6" w:rsidRPr="00030BBD" w:rsidRDefault="00176FF6" w:rsidP="005F1BB2">
            <w:pPr>
              <w:rPr>
                <w:rFonts w:ascii="Times New Roman" w:eastAsia="Times New Roman" w:hAnsi="Times New Roman" w:cs="Times New Roman"/>
                <w:sz w:val="24"/>
                <w:szCs w:val="24"/>
              </w:rPr>
            </w:pPr>
          </w:p>
        </w:tc>
        <w:tc>
          <w:tcPr>
            <w:tcW w:w="803" w:type="dxa"/>
          </w:tcPr>
          <w:p w:rsidR="00176FF6" w:rsidRPr="00030BBD" w:rsidRDefault="00176FF6" w:rsidP="005F1BB2">
            <w:pPr>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5"/>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nehmen in ihrem Alltag die Welt in ihrer Schönheit und Verletzlichkeit wahr und bringen eigene Gedanken und Empfindungen dazu in kreativen Formen zum Ausdruck.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5"/>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bringen ihre eigenen Vorstellungen vom Werden und Sinn der Welt mit biblischen Aussagen zum Thema Schöpfung in Beziehung.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5"/>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kennen die biblische Grundaussage, dass jeder Mensch als Gottes Geschöpf von ihm gewollt ist, und bringen eigene Fragen und Gedanken dazu ein.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5"/>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entdecken, wie vieles in der Schöpfung aufeinander bezogen und jeder einzelne darin eingebunden ist und </w:t>
            </w:r>
            <w:proofErr w:type="gramStart"/>
            <w:r w:rsidRPr="00030BBD">
              <w:rPr>
                <w:rFonts w:ascii="Times New Roman" w:eastAsia="Times New Roman" w:hAnsi="Times New Roman" w:cs="Times New Roman"/>
                <w:sz w:val="24"/>
                <w:szCs w:val="24"/>
              </w:rPr>
              <w:t>entwickeln</w:t>
            </w:r>
            <w:proofErr w:type="gramEnd"/>
            <w:r w:rsidRPr="00030BBD">
              <w:rPr>
                <w:rFonts w:ascii="Times New Roman" w:eastAsia="Times New Roman" w:hAnsi="Times New Roman" w:cs="Times New Roman"/>
                <w:sz w:val="24"/>
                <w:szCs w:val="24"/>
              </w:rPr>
              <w:t xml:space="preserve"> konkrete Möglichkeiten, ihre Welt mitzugestalten.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176FF6" w:rsidTr="00176FF6">
        <w:tc>
          <w:tcPr>
            <w:tcW w:w="5858"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7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Beispiele aus dem Alltag wie Keimen, Wachsen, Vergehen von Pflanzen; großartige Fähigkeiten kleiner Lebewesen; Staunen als Haltung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Gott als Schöpfer (Gen 2,4b-8)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Schöpfung als Gabe und Aufgabe (Gen 2,15)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Ich als Geschöpf mit besonderen Fähigkeiten, Begabungen, Defiziten und Schwächen (</w:t>
            </w:r>
            <w:proofErr w:type="spellStart"/>
            <w:r w:rsidRPr="00030BBD">
              <w:rPr>
                <w:rFonts w:ascii="Times New Roman" w:eastAsia="Times New Roman" w:hAnsi="Times New Roman" w:cs="Times New Roman"/>
                <w:sz w:val="24"/>
                <w:szCs w:val="24"/>
              </w:rPr>
              <w:t>Ps</w:t>
            </w:r>
            <w:proofErr w:type="spellEnd"/>
            <w:r w:rsidRPr="00030BBD">
              <w:rPr>
                <w:rFonts w:ascii="Times New Roman" w:eastAsia="Times New Roman" w:hAnsi="Times New Roman" w:cs="Times New Roman"/>
                <w:sz w:val="24"/>
                <w:szCs w:val="24"/>
              </w:rPr>
              <w:t xml:space="preserve"> 139,14)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Schöpfungslob als Ausdruck der Freude und des Dankes an den Schöpfer (z. B. </w:t>
            </w:r>
            <w:proofErr w:type="spellStart"/>
            <w:r w:rsidRPr="00030BBD">
              <w:rPr>
                <w:rFonts w:ascii="Times New Roman" w:eastAsia="Times New Roman" w:hAnsi="Times New Roman" w:cs="Times New Roman"/>
                <w:sz w:val="24"/>
                <w:szCs w:val="24"/>
              </w:rPr>
              <w:t>Ps</w:t>
            </w:r>
            <w:proofErr w:type="spellEnd"/>
            <w:r w:rsidRPr="00030BBD">
              <w:rPr>
                <w:rFonts w:ascii="Times New Roman" w:eastAsia="Times New Roman" w:hAnsi="Times New Roman" w:cs="Times New Roman"/>
                <w:sz w:val="24"/>
                <w:szCs w:val="24"/>
              </w:rPr>
              <w:t> 104 in Auswahl), (</w:t>
            </w:r>
            <w:proofErr w:type="spellStart"/>
            <w:r w:rsidRPr="00030BBD">
              <w:rPr>
                <w:rFonts w:ascii="Times New Roman" w:eastAsia="Times New Roman" w:hAnsi="Times New Roman" w:cs="Times New Roman"/>
                <w:sz w:val="24"/>
                <w:szCs w:val="24"/>
              </w:rPr>
              <w:t>Ps</w:t>
            </w:r>
            <w:proofErr w:type="spellEnd"/>
            <w:r w:rsidRPr="00030BBD">
              <w:rPr>
                <w:rFonts w:ascii="Times New Roman" w:eastAsia="Times New Roman" w:hAnsi="Times New Roman" w:cs="Times New Roman"/>
                <w:sz w:val="24"/>
                <w:szCs w:val="24"/>
              </w:rPr>
              <w:t xml:space="preserve"> 8,2.4-10, Sonnengesang des Franz von Assisi); Lieder, z. B. </w:t>
            </w:r>
            <w:proofErr w:type="spellStart"/>
            <w:r w:rsidRPr="00030BBD">
              <w:rPr>
                <w:rFonts w:ascii="Times New Roman" w:eastAsia="Times New Roman" w:hAnsi="Times New Roman" w:cs="Times New Roman"/>
                <w:sz w:val="24"/>
                <w:szCs w:val="24"/>
              </w:rPr>
              <w:t>Laudato</w:t>
            </w:r>
            <w:proofErr w:type="spellEnd"/>
            <w:r w:rsidRPr="00030BBD">
              <w:rPr>
                <w:rFonts w:ascii="Times New Roman" w:eastAsia="Times New Roman" w:hAnsi="Times New Roman" w:cs="Times New Roman"/>
                <w:sz w:val="24"/>
                <w:szCs w:val="24"/>
              </w:rPr>
              <w:t xml:space="preserve"> si, (EG 515), Weißt du, wie viel Sternlein stehen (MUU 119)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Beispiele lebensförderlichen Umgangs mit sich und den Mitgeschöpfen im Lebensraum Schule, z. B. Umgang mit Menschen, Pflanzen, Wasser, Nahrungsmitteln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Begriffe: Schöpfung, Schöpfer, Geschöpf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76FF6">
        <w:tc>
          <w:tcPr>
            <w:tcW w:w="5858" w:type="dxa"/>
          </w:tcPr>
          <w:p w:rsidR="00176FF6" w:rsidRPr="0041253F" w:rsidRDefault="00176FF6" w:rsidP="005F1BB2">
            <w:pPr>
              <w:numPr>
                <w:ilvl w:val="0"/>
                <w:numId w:val="6"/>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Memoriertext: Geh aus, mein Herz, und suche Freud (EG 503.1)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73"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bl>
    <w:p w:rsidR="00030BBD" w:rsidRPr="0041253F" w:rsidRDefault="00030BBD" w:rsidP="005F1BB2">
      <w:pPr>
        <w:spacing w:after="0"/>
        <w:rPr>
          <w:rFonts w:ascii="Times New Roman" w:hAnsi="Times New Roman" w:cs="Times New Roman"/>
          <w:sz w:val="24"/>
          <w:szCs w:val="24"/>
        </w:rPr>
      </w:pPr>
    </w:p>
    <w:p w:rsidR="00030BBD" w:rsidRPr="0041253F" w:rsidRDefault="00030BBD" w:rsidP="005F1BB2">
      <w:pPr>
        <w:spacing w:after="0"/>
        <w:rPr>
          <w:rFonts w:ascii="Times New Roman" w:hAnsi="Times New Roman" w:cs="Times New Roman"/>
          <w:sz w:val="24"/>
          <w:szCs w:val="24"/>
        </w:rPr>
      </w:pPr>
    </w:p>
    <w:p w:rsidR="00030BBD" w:rsidRDefault="00030BBD" w:rsidP="005F1BB2">
      <w:pPr>
        <w:spacing w:after="0"/>
        <w:rPr>
          <w:rFonts w:ascii="Times New Roman" w:hAnsi="Times New Roman" w:cs="Times New Roman"/>
          <w:sz w:val="24"/>
          <w:szCs w:val="24"/>
        </w:rPr>
      </w:pPr>
    </w:p>
    <w:p w:rsidR="00100360" w:rsidRDefault="00100360" w:rsidP="005F1BB2">
      <w:pPr>
        <w:spacing w:after="0"/>
        <w:rPr>
          <w:rFonts w:ascii="Times New Roman" w:hAnsi="Times New Roman" w:cs="Times New Roman"/>
          <w:sz w:val="24"/>
          <w:szCs w:val="24"/>
        </w:rPr>
      </w:pPr>
    </w:p>
    <w:p w:rsidR="00100360" w:rsidRDefault="00100360" w:rsidP="005F1BB2">
      <w:pPr>
        <w:spacing w:after="0"/>
        <w:rPr>
          <w:rFonts w:ascii="Times New Roman" w:hAnsi="Times New Roman" w:cs="Times New Roman"/>
          <w:sz w:val="24"/>
          <w:szCs w:val="24"/>
        </w:rPr>
      </w:pPr>
    </w:p>
    <w:p w:rsidR="00100360" w:rsidRPr="0041253F" w:rsidRDefault="00100360" w:rsidP="005F1BB2">
      <w:pPr>
        <w:spacing w:after="0"/>
        <w:rPr>
          <w:rFonts w:ascii="Times New Roman" w:hAnsi="Times New Roman" w:cs="Times New Roman"/>
          <w:sz w:val="24"/>
          <w:szCs w:val="24"/>
        </w:rPr>
      </w:pPr>
    </w:p>
    <w:p w:rsidR="00030BBD" w:rsidRPr="0041253F" w:rsidRDefault="00030BBD" w:rsidP="005F1BB2">
      <w:pPr>
        <w:spacing w:after="0"/>
        <w:rPr>
          <w:rFonts w:ascii="Times New Roman" w:hAnsi="Times New Roman" w:cs="Times New Roman"/>
          <w:sz w:val="24"/>
          <w:szCs w:val="24"/>
        </w:rPr>
      </w:pPr>
    </w:p>
    <w:p w:rsidR="00030BBD" w:rsidRDefault="00030BBD" w:rsidP="005F1BB2">
      <w:pPr>
        <w:spacing w:after="0"/>
        <w:rPr>
          <w:rFonts w:ascii="Times New Roman" w:hAnsi="Times New Roman" w:cs="Times New Roman"/>
          <w:sz w:val="24"/>
          <w:szCs w:val="24"/>
        </w:rPr>
      </w:pPr>
    </w:p>
    <w:p w:rsidR="004D7FF3" w:rsidRPr="0041253F" w:rsidRDefault="004D7FF3" w:rsidP="005F1BB2">
      <w:pPr>
        <w:spacing w:after="0"/>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5142"/>
        <w:gridCol w:w="1017"/>
        <w:gridCol w:w="852"/>
        <w:gridCol w:w="803"/>
      </w:tblGrid>
      <w:tr w:rsidR="00176FF6" w:rsidRPr="00176FF6" w:rsidTr="00100360">
        <w:tc>
          <w:tcPr>
            <w:tcW w:w="5142"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lastRenderedPageBreak/>
              <w:t>Lernbereich 4: Gemeinsam das Kirchenjahr erleben</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52"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00360">
        <w:tc>
          <w:tcPr>
            <w:tcW w:w="5142"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52"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00360">
        <w:tc>
          <w:tcPr>
            <w:tcW w:w="5142" w:type="dxa"/>
          </w:tcPr>
          <w:p w:rsidR="00176FF6" w:rsidRPr="0041253F" w:rsidRDefault="00176FF6" w:rsidP="005F1BB2">
            <w:p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Die Schülerinnen und Schüler ...</w:t>
            </w:r>
          </w:p>
        </w:tc>
        <w:tc>
          <w:tcPr>
            <w:tcW w:w="1017" w:type="dxa"/>
          </w:tcPr>
          <w:p w:rsidR="00176FF6" w:rsidRPr="00030BBD" w:rsidRDefault="00176FF6" w:rsidP="005F1BB2">
            <w:pPr>
              <w:rPr>
                <w:rFonts w:ascii="Times New Roman" w:eastAsia="Times New Roman" w:hAnsi="Times New Roman" w:cs="Times New Roman"/>
                <w:sz w:val="24"/>
                <w:szCs w:val="24"/>
              </w:rPr>
            </w:pPr>
          </w:p>
        </w:tc>
        <w:tc>
          <w:tcPr>
            <w:tcW w:w="852" w:type="dxa"/>
          </w:tcPr>
          <w:p w:rsidR="00176FF6" w:rsidRPr="00030BBD" w:rsidRDefault="00176FF6" w:rsidP="005F1BB2">
            <w:pPr>
              <w:rPr>
                <w:rFonts w:ascii="Times New Roman" w:eastAsia="Times New Roman" w:hAnsi="Times New Roman" w:cs="Times New Roman"/>
                <w:sz w:val="24"/>
                <w:szCs w:val="24"/>
              </w:rPr>
            </w:pPr>
          </w:p>
        </w:tc>
        <w:tc>
          <w:tcPr>
            <w:tcW w:w="803" w:type="dxa"/>
          </w:tcPr>
          <w:p w:rsidR="00176FF6" w:rsidRPr="00030BBD" w:rsidRDefault="00176FF6" w:rsidP="005F1BB2">
            <w:pPr>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7"/>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nehmen im Alltag Spuren von Festzeiten des Kirchenjahrs wahr, ordnen die zentralen Feste des Kirchenjahrs dem Jahreskreis zu und berichten über eigene Erfahrungen.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7"/>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erklären, welche biblischen Geschichten zu den christlichen Hauptfesten und Festzeiten gehören und bringen deren christlichen Hintergrund in Symbolen und besonderen Formen des Feierns bzw. der Lebensgestaltung zum Ausdruck.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176FF6" w:rsidTr="00100360">
        <w:tc>
          <w:tcPr>
            <w:tcW w:w="5142"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52"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das Kirchenjahr im Alltag, z. B. Ferien und Feiertage, Gestaltung in Klassenzimmer, Schulhaus, Familie, Kirchengemeinde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Erntedank: Gaben des Lebens als Gaben Gottes; Staunen und Dankbarkeit als Haltung; ggf. Lied: Alle guten Gaben (EG 463)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Advent – Zeit des Wartens: biblischer Hintergrund, z. B. Ankündigung der Geburt Jesu (</w:t>
            </w:r>
            <w:proofErr w:type="spellStart"/>
            <w:r w:rsidRPr="00030BBD">
              <w:rPr>
                <w:rFonts w:ascii="Times New Roman" w:eastAsia="Times New Roman" w:hAnsi="Times New Roman" w:cs="Times New Roman"/>
                <w:sz w:val="24"/>
                <w:szCs w:val="24"/>
              </w:rPr>
              <w:t>Lk</w:t>
            </w:r>
            <w:proofErr w:type="spellEnd"/>
            <w:r w:rsidRPr="00030BBD">
              <w:rPr>
                <w:rFonts w:ascii="Times New Roman" w:eastAsia="Times New Roman" w:hAnsi="Times New Roman" w:cs="Times New Roman"/>
                <w:sz w:val="24"/>
                <w:szCs w:val="24"/>
              </w:rPr>
              <w:t> 1,26-38), Das Volk, das im Finstern wandelt (</w:t>
            </w:r>
            <w:proofErr w:type="spellStart"/>
            <w:r w:rsidRPr="00030BBD">
              <w:rPr>
                <w:rFonts w:ascii="Times New Roman" w:eastAsia="Times New Roman" w:hAnsi="Times New Roman" w:cs="Times New Roman"/>
                <w:sz w:val="24"/>
                <w:szCs w:val="24"/>
              </w:rPr>
              <w:t>Jes</w:t>
            </w:r>
            <w:proofErr w:type="spellEnd"/>
            <w:r w:rsidRPr="00030BBD">
              <w:rPr>
                <w:rFonts w:ascii="Times New Roman" w:eastAsia="Times New Roman" w:hAnsi="Times New Roman" w:cs="Times New Roman"/>
                <w:sz w:val="24"/>
                <w:szCs w:val="24"/>
              </w:rPr>
              <w:t xml:space="preserve"> 9,1.5); Brauchtum (z. B. Adventskranz, Adventskalender); ggf. Adventsandacht und Lieder: Seht, die gute Zeit ist nah (EG 18), </w:t>
            </w:r>
            <w:proofErr w:type="spellStart"/>
            <w:r w:rsidRPr="00030BBD">
              <w:rPr>
                <w:rFonts w:ascii="Times New Roman" w:eastAsia="Times New Roman" w:hAnsi="Times New Roman" w:cs="Times New Roman"/>
                <w:sz w:val="24"/>
                <w:szCs w:val="24"/>
              </w:rPr>
              <w:t>Mache</w:t>
            </w:r>
            <w:proofErr w:type="spellEnd"/>
            <w:r w:rsidRPr="00030BBD">
              <w:rPr>
                <w:rFonts w:ascii="Times New Roman" w:eastAsia="Times New Roman" w:hAnsi="Times New Roman" w:cs="Times New Roman"/>
                <w:sz w:val="24"/>
                <w:szCs w:val="24"/>
              </w:rPr>
              <w:t xml:space="preserve"> dich auf und werde Licht (EG 539)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Weihnachten – Jesus wird geboren: Weihnachtsgeschichte (</w:t>
            </w:r>
            <w:proofErr w:type="spellStart"/>
            <w:r w:rsidRPr="00030BBD">
              <w:rPr>
                <w:rFonts w:ascii="Times New Roman" w:eastAsia="Times New Roman" w:hAnsi="Times New Roman" w:cs="Times New Roman"/>
                <w:sz w:val="24"/>
                <w:szCs w:val="24"/>
              </w:rPr>
              <w:t>Lk</w:t>
            </w:r>
            <w:proofErr w:type="spellEnd"/>
            <w:r w:rsidRPr="00030BBD">
              <w:rPr>
                <w:rFonts w:ascii="Times New Roman" w:eastAsia="Times New Roman" w:hAnsi="Times New Roman" w:cs="Times New Roman"/>
                <w:sz w:val="24"/>
                <w:szCs w:val="24"/>
              </w:rPr>
              <w:t xml:space="preserve"> 2,1-20); Brauchtum, z. B. Christbaum, Geschenke, Feiern in der Familie, Krippenspiel; ggf. Weihnachtsgottesdienst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Symbol: Licht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Memoriertext: Ihr Kinderlein kommet (EG 43.1)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Passion und Ostern – Weg aus Trauer, Angst und Tod hin zu Mut und neuem Leben: Die Frauen am Grab (</w:t>
            </w:r>
            <w:proofErr w:type="spellStart"/>
            <w:r w:rsidRPr="00030BBD">
              <w:rPr>
                <w:rFonts w:ascii="Times New Roman" w:eastAsia="Times New Roman" w:hAnsi="Times New Roman" w:cs="Times New Roman"/>
                <w:sz w:val="24"/>
                <w:szCs w:val="24"/>
              </w:rPr>
              <w:t>Lk</w:t>
            </w:r>
            <w:proofErr w:type="spellEnd"/>
            <w:r w:rsidRPr="00030BBD">
              <w:rPr>
                <w:rFonts w:ascii="Times New Roman" w:eastAsia="Times New Roman" w:hAnsi="Times New Roman" w:cs="Times New Roman"/>
                <w:sz w:val="24"/>
                <w:szCs w:val="24"/>
              </w:rPr>
              <w:t xml:space="preserve"> 24,1-10); Brauchtum, z. B. Osterfeuer, Ostereier; ggf. Passionsandacht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r w:rsidR="00176FF6" w:rsidRPr="0041253F" w:rsidTr="00100360">
        <w:tc>
          <w:tcPr>
            <w:tcW w:w="5142" w:type="dxa"/>
          </w:tcPr>
          <w:p w:rsidR="00176FF6" w:rsidRPr="0041253F" w:rsidRDefault="00176FF6" w:rsidP="005F1BB2">
            <w:pPr>
              <w:numPr>
                <w:ilvl w:val="0"/>
                <w:numId w:val="8"/>
              </w:numPr>
              <w:rPr>
                <w:rFonts w:ascii="Times New Roman" w:eastAsia="Times New Roman" w:hAnsi="Times New Roman" w:cs="Times New Roman"/>
                <w:sz w:val="24"/>
                <w:szCs w:val="24"/>
              </w:rPr>
            </w:pPr>
            <w:r w:rsidRPr="00030BBD">
              <w:rPr>
                <w:rFonts w:ascii="Times New Roman" w:eastAsia="Times New Roman" w:hAnsi="Times New Roman" w:cs="Times New Roman"/>
                <w:sz w:val="24"/>
                <w:szCs w:val="24"/>
              </w:rPr>
              <w:t xml:space="preserve">Symbole: Kreuz, Osterkerze </w:t>
            </w:r>
          </w:p>
        </w:tc>
        <w:tc>
          <w:tcPr>
            <w:tcW w:w="1017" w:type="dxa"/>
          </w:tcPr>
          <w:p w:rsidR="00176FF6" w:rsidRPr="00030BBD" w:rsidRDefault="00176FF6" w:rsidP="000E5CB0">
            <w:pPr>
              <w:ind w:left="720"/>
              <w:rPr>
                <w:rFonts w:ascii="Times New Roman" w:eastAsia="Times New Roman" w:hAnsi="Times New Roman" w:cs="Times New Roman"/>
                <w:sz w:val="24"/>
                <w:szCs w:val="24"/>
              </w:rPr>
            </w:pPr>
          </w:p>
        </w:tc>
        <w:tc>
          <w:tcPr>
            <w:tcW w:w="852" w:type="dxa"/>
          </w:tcPr>
          <w:p w:rsidR="00176FF6" w:rsidRPr="00030BBD" w:rsidRDefault="00176FF6" w:rsidP="000E5CB0">
            <w:pPr>
              <w:ind w:left="720"/>
              <w:rPr>
                <w:rFonts w:ascii="Times New Roman" w:eastAsia="Times New Roman" w:hAnsi="Times New Roman" w:cs="Times New Roman"/>
                <w:sz w:val="24"/>
                <w:szCs w:val="24"/>
              </w:rPr>
            </w:pPr>
          </w:p>
        </w:tc>
        <w:tc>
          <w:tcPr>
            <w:tcW w:w="803" w:type="dxa"/>
          </w:tcPr>
          <w:p w:rsidR="00176FF6" w:rsidRPr="00030BBD" w:rsidRDefault="00176FF6" w:rsidP="000E5CB0">
            <w:pPr>
              <w:ind w:left="720"/>
              <w:rPr>
                <w:rFonts w:ascii="Times New Roman" w:eastAsia="Times New Roman" w:hAnsi="Times New Roman" w:cs="Times New Roman"/>
                <w:sz w:val="24"/>
                <w:szCs w:val="24"/>
              </w:rPr>
            </w:pPr>
          </w:p>
        </w:tc>
      </w:tr>
    </w:tbl>
    <w:p w:rsidR="00505C28" w:rsidRPr="0041253F" w:rsidRDefault="00505C28" w:rsidP="005F1BB2">
      <w:pPr>
        <w:spacing w:after="0"/>
        <w:rPr>
          <w:rFonts w:ascii="Times New Roman" w:hAnsi="Times New Roman" w:cs="Times New Roman"/>
          <w:sz w:val="24"/>
          <w:szCs w:val="24"/>
        </w:rPr>
      </w:pPr>
    </w:p>
    <w:p w:rsidR="005F1BB2" w:rsidRDefault="005F1BB2" w:rsidP="005F1BB2">
      <w:pPr>
        <w:spacing w:after="0"/>
        <w:rPr>
          <w:rFonts w:ascii="Times New Roman" w:hAnsi="Times New Roman" w:cs="Times New Roman"/>
          <w:sz w:val="24"/>
          <w:szCs w:val="24"/>
        </w:rPr>
      </w:pPr>
    </w:p>
    <w:p w:rsidR="00100360" w:rsidRDefault="00100360" w:rsidP="005F1BB2">
      <w:pPr>
        <w:spacing w:after="0"/>
        <w:rPr>
          <w:rFonts w:ascii="Times New Roman" w:hAnsi="Times New Roman" w:cs="Times New Roman"/>
          <w:sz w:val="24"/>
          <w:szCs w:val="24"/>
        </w:rPr>
      </w:pPr>
    </w:p>
    <w:p w:rsidR="00100360" w:rsidRDefault="00100360" w:rsidP="005F1BB2">
      <w:pPr>
        <w:spacing w:after="0"/>
        <w:rPr>
          <w:rFonts w:ascii="Times New Roman" w:hAnsi="Times New Roman" w:cs="Times New Roman"/>
          <w:sz w:val="24"/>
          <w:szCs w:val="24"/>
        </w:rPr>
      </w:pPr>
    </w:p>
    <w:p w:rsidR="00100360" w:rsidRPr="0041253F" w:rsidRDefault="00100360" w:rsidP="005F1BB2">
      <w:pPr>
        <w:spacing w:after="0"/>
        <w:rPr>
          <w:rFonts w:ascii="Times New Roman" w:hAnsi="Times New Roman" w:cs="Times New Roman"/>
          <w:sz w:val="24"/>
          <w:szCs w:val="24"/>
        </w:rPr>
      </w:pPr>
    </w:p>
    <w:tbl>
      <w:tblPr>
        <w:tblStyle w:val="Tabellenraster"/>
        <w:tblW w:w="7916" w:type="dxa"/>
        <w:tblLook w:val="04A0" w:firstRow="1" w:lastRow="0" w:firstColumn="1" w:lastColumn="0" w:noHBand="0" w:noVBand="1"/>
      </w:tblPr>
      <w:tblGrid>
        <w:gridCol w:w="5233"/>
        <w:gridCol w:w="1017"/>
        <w:gridCol w:w="863"/>
        <w:gridCol w:w="803"/>
      </w:tblGrid>
      <w:tr w:rsidR="00176FF6" w:rsidRPr="00176FF6" w:rsidTr="00176FF6">
        <w:tc>
          <w:tcPr>
            <w:tcW w:w="523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lastRenderedPageBreak/>
              <w:t>Lernbereich 5: Beten – mit Gott im Gespräch sein</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63"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76FF6">
        <w:tc>
          <w:tcPr>
            <w:tcW w:w="5233"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6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233" w:type="dxa"/>
          </w:tcPr>
          <w:p w:rsidR="00176FF6" w:rsidRPr="0041253F" w:rsidRDefault="00176FF6" w:rsidP="005F1BB2">
            <w:p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Die Schülerinnen und Schüler ...</w:t>
            </w:r>
          </w:p>
        </w:tc>
        <w:tc>
          <w:tcPr>
            <w:tcW w:w="1017" w:type="dxa"/>
          </w:tcPr>
          <w:p w:rsidR="00176FF6" w:rsidRPr="004650E8" w:rsidRDefault="00176FF6" w:rsidP="005F1BB2">
            <w:pPr>
              <w:rPr>
                <w:rFonts w:ascii="Times New Roman" w:eastAsia="Times New Roman" w:hAnsi="Times New Roman" w:cs="Times New Roman"/>
                <w:sz w:val="24"/>
                <w:szCs w:val="24"/>
              </w:rPr>
            </w:pPr>
          </w:p>
        </w:tc>
        <w:tc>
          <w:tcPr>
            <w:tcW w:w="863" w:type="dxa"/>
          </w:tcPr>
          <w:p w:rsidR="00176FF6" w:rsidRPr="004650E8" w:rsidRDefault="00176FF6" w:rsidP="005F1BB2">
            <w:pPr>
              <w:rPr>
                <w:rFonts w:ascii="Times New Roman" w:eastAsia="Times New Roman" w:hAnsi="Times New Roman" w:cs="Times New Roman"/>
                <w:sz w:val="24"/>
                <w:szCs w:val="24"/>
              </w:rPr>
            </w:pPr>
          </w:p>
        </w:tc>
        <w:tc>
          <w:tcPr>
            <w:tcW w:w="803" w:type="dxa"/>
          </w:tcPr>
          <w:p w:rsidR="00176FF6" w:rsidRPr="004650E8" w:rsidRDefault="00176FF6" w:rsidP="005F1BB2">
            <w:pPr>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9"/>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verstehen verschiedene Gebetssituationen als eine Möglichkeit Gott zu sagen, was Menschen bewegt und bringen eigene Vorstellungen und ggf. Erfahrungen dazu ein. </w:t>
            </w:r>
          </w:p>
        </w:tc>
        <w:tc>
          <w:tcPr>
            <w:tcW w:w="1017" w:type="dxa"/>
          </w:tcPr>
          <w:p w:rsidR="00176FF6" w:rsidRPr="004650E8" w:rsidRDefault="00176FF6" w:rsidP="000E5CB0">
            <w:pPr>
              <w:ind w:left="720"/>
              <w:rPr>
                <w:rFonts w:ascii="Times New Roman" w:eastAsia="Times New Roman" w:hAnsi="Times New Roman" w:cs="Times New Roman"/>
                <w:sz w:val="24"/>
                <w:szCs w:val="24"/>
              </w:rPr>
            </w:pPr>
          </w:p>
        </w:tc>
        <w:tc>
          <w:tcPr>
            <w:tcW w:w="863" w:type="dxa"/>
          </w:tcPr>
          <w:p w:rsidR="00176FF6" w:rsidRPr="004650E8" w:rsidRDefault="00176FF6" w:rsidP="000E5CB0">
            <w:pPr>
              <w:ind w:left="720"/>
              <w:rPr>
                <w:rFonts w:ascii="Times New Roman" w:eastAsia="Times New Roman" w:hAnsi="Times New Roman" w:cs="Times New Roman"/>
                <w:sz w:val="24"/>
                <w:szCs w:val="24"/>
              </w:rPr>
            </w:pPr>
          </w:p>
        </w:tc>
        <w:tc>
          <w:tcPr>
            <w:tcW w:w="803" w:type="dxa"/>
          </w:tcPr>
          <w:p w:rsidR="00176FF6" w:rsidRPr="004650E8" w:rsidRDefault="00176FF6" w:rsidP="000E5CB0">
            <w:pPr>
              <w:ind w:left="720"/>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9"/>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formulieren Gebete zu unterschiedlichen Anlässen und beteiligen sich an der Gestaltung von Ritualen und Andachten im Religionsunterricht. </w:t>
            </w:r>
          </w:p>
        </w:tc>
        <w:tc>
          <w:tcPr>
            <w:tcW w:w="1017" w:type="dxa"/>
          </w:tcPr>
          <w:p w:rsidR="00176FF6" w:rsidRPr="004650E8" w:rsidRDefault="00176FF6" w:rsidP="000E5CB0">
            <w:pPr>
              <w:ind w:left="720"/>
              <w:rPr>
                <w:rFonts w:ascii="Times New Roman" w:eastAsia="Times New Roman" w:hAnsi="Times New Roman" w:cs="Times New Roman"/>
                <w:sz w:val="24"/>
                <w:szCs w:val="24"/>
              </w:rPr>
            </w:pPr>
          </w:p>
        </w:tc>
        <w:tc>
          <w:tcPr>
            <w:tcW w:w="863" w:type="dxa"/>
          </w:tcPr>
          <w:p w:rsidR="00176FF6" w:rsidRPr="004650E8" w:rsidRDefault="00176FF6" w:rsidP="000E5CB0">
            <w:pPr>
              <w:ind w:left="720"/>
              <w:rPr>
                <w:rFonts w:ascii="Times New Roman" w:eastAsia="Times New Roman" w:hAnsi="Times New Roman" w:cs="Times New Roman"/>
                <w:sz w:val="24"/>
                <w:szCs w:val="24"/>
              </w:rPr>
            </w:pPr>
          </w:p>
        </w:tc>
        <w:tc>
          <w:tcPr>
            <w:tcW w:w="803" w:type="dxa"/>
          </w:tcPr>
          <w:p w:rsidR="00176FF6" w:rsidRPr="004650E8" w:rsidRDefault="00176FF6" w:rsidP="000E5CB0">
            <w:pPr>
              <w:ind w:left="720"/>
              <w:rPr>
                <w:rFonts w:ascii="Times New Roman" w:eastAsia="Times New Roman" w:hAnsi="Times New Roman" w:cs="Times New Roman"/>
                <w:sz w:val="24"/>
                <w:szCs w:val="24"/>
              </w:rPr>
            </w:pPr>
          </w:p>
        </w:tc>
      </w:tr>
      <w:tr w:rsidR="00176FF6" w:rsidRPr="00176FF6" w:rsidTr="00176FF6">
        <w:tc>
          <w:tcPr>
            <w:tcW w:w="5233"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6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233" w:type="dxa"/>
          </w:tcPr>
          <w:p w:rsidR="00176FF6" w:rsidRPr="0041253F" w:rsidRDefault="00176FF6" w:rsidP="005F1BB2">
            <w:pPr>
              <w:numPr>
                <w:ilvl w:val="0"/>
                <w:numId w:val="10"/>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vielfältige Beispiele von Gebeten, z. B. </w:t>
            </w:r>
            <w:proofErr w:type="spellStart"/>
            <w:r w:rsidRPr="004650E8">
              <w:rPr>
                <w:rFonts w:ascii="Times New Roman" w:eastAsia="Times New Roman" w:hAnsi="Times New Roman" w:cs="Times New Roman"/>
                <w:sz w:val="24"/>
                <w:szCs w:val="24"/>
              </w:rPr>
              <w:t>Psalmworte</w:t>
            </w:r>
            <w:proofErr w:type="spellEnd"/>
            <w:r w:rsidRPr="004650E8">
              <w:rPr>
                <w:rFonts w:ascii="Times New Roman" w:eastAsia="Times New Roman" w:hAnsi="Times New Roman" w:cs="Times New Roman"/>
                <w:sz w:val="24"/>
                <w:szCs w:val="24"/>
              </w:rPr>
              <w:t xml:space="preserve"> in Auswahl, freie und gebundene Gebete </w:t>
            </w:r>
          </w:p>
        </w:tc>
        <w:tc>
          <w:tcPr>
            <w:tcW w:w="1017" w:type="dxa"/>
          </w:tcPr>
          <w:p w:rsidR="00176FF6" w:rsidRPr="004650E8" w:rsidRDefault="00176FF6" w:rsidP="000E5CB0">
            <w:pPr>
              <w:ind w:left="720"/>
              <w:rPr>
                <w:rFonts w:ascii="Times New Roman" w:eastAsia="Times New Roman" w:hAnsi="Times New Roman" w:cs="Times New Roman"/>
                <w:sz w:val="24"/>
                <w:szCs w:val="24"/>
              </w:rPr>
            </w:pPr>
          </w:p>
        </w:tc>
        <w:tc>
          <w:tcPr>
            <w:tcW w:w="863" w:type="dxa"/>
          </w:tcPr>
          <w:p w:rsidR="00176FF6" w:rsidRPr="004650E8" w:rsidRDefault="00176FF6" w:rsidP="000E5CB0">
            <w:pPr>
              <w:ind w:left="720"/>
              <w:rPr>
                <w:rFonts w:ascii="Times New Roman" w:eastAsia="Times New Roman" w:hAnsi="Times New Roman" w:cs="Times New Roman"/>
                <w:sz w:val="24"/>
                <w:szCs w:val="24"/>
              </w:rPr>
            </w:pPr>
          </w:p>
        </w:tc>
        <w:tc>
          <w:tcPr>
            <w:tcW w:w="803" w:type="dxa"/>
          </w:tcPr>
          <w:p w:rsidR="00176FF6" w:rsidRPr="004650E8" w:rsidRDefault="00176FF6" w:rsidP="000E5CB0">
            <w:pPr>
              <w:ind w:left="720"/>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10"/>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verschiedene Gebetsanlässe, z. B. Dank, Bitte, Lob, Klage, Frage </w:t>
            </w:r>
          </w:p>
        </w:tc>
        <w:tc>
          <w:tcPr>
            <w:tcW w:w="1017" w:type="dxa"/>
          </w:tcPr>
          <w:p w:rsidR="00176FF6" w:rsidRPr="004650E8" w:rsidRDefault="00176FF6" w:rsidP="000E5CB0">
            <w:pPr>
              <w:ind w:left="720"/>
              <w:rPr>
                <w:rFonts w:ascii="Times New Roman" w:eastAsia="Times New Roman" w:hAnsi="Times New Roman" w:cs="Times New Roman"/>
                <w:sz w:val="24"/>
                <w:szCs w:val="24"/>
              </w:rPr>
            </w:pPr>
          </w:p>
        </w:tc>
        <w:tc>
          <w:tcPr>
            <w:tcW w:w="863" w:type="dxa"/>
          </w:tcPr>
          <w:p w:rsidR="00176FF6" w:rsidRPr="004650E8" w:rsidRDefault="00176FF6" w:rsidP="000E5CB0">
            <w:pPr>
              <w:ind w:left="720"/>
              <w:rPr>
                <w:rFonts w:ascii="Times New Roman" w:eastAsia="Times New Roman" w:hAnsi="Times New Roman" w:cs="Times New Roman"/>
                <w:sz w:val="24"/>
                <w:szCs w:val="24"/>
              </w:rPr>
            </w:pPr>
          </w:p>
        </w:tc>
        <w:tc>
          <w:tcPr>
            <w:tcW w:w="803" w:type="dxa"/>
          </w:tcPr>
          <w:p w:rsidR="00176FF6" w:rsidRPr="004650E8" w:rsidRDefault="00176FF6" w:rsidP="000E5CB0">
            <w:pPr>
              <w:ind w:left="720"/>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10"/>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verschiedene Formen des Gebetes, z. B. Lied, Tanz, meditative Formen </w:t>
            </w:r>
          </w:p>
        </w:tc>
        <w:tc>
          <w:tcPr>
            <w:tcW w:w="1017" w:type="dxa"/>
          </w:tcPr>
          <w:p w:rsidR="00176FF6" w:rsidRPr="004650E8" w:rsidRDefault="00176FF6" w:rsidP="000E5CB0">
            <w:pPr>
              <w:ind w:left="720"/>
              <w:rPr>
                <w:rFonts w:ascii="Times New Roman" w:eastAsia="Times New Roman" w:hAnsi="Times New Roman" w:cs="Times New Roman"/>
                <w:sz w:val="24"/>
                <w:szCs w:val="24"/>
              </w:rPr>
            </w:pPr>
          </w:p>
        </w:tc>
        <w:tc>
          <w:tcPr>
            <w:tcW w:w="863" w:type="dxa"/>
          </w:tcPr>
          <w:p w:rsidR="00176FF6" w:rsidRPr="004650E8" w:rsidRDefault="00176FF6" w:rsidP="000E5CB0">
            <w:pPr>
              <w:ind w:left="720"/>
              <w:rPr>
                <w:rFonts w:ascii="Times New Roman" w:eastAsia="Times New Roman" w:hAnsi="Times New Roman" w:cs="Times New Roman"/>
                <w:sz w:val="24"/>
                <w:szCs w:val="24"/>
              </w:rPr>
            </w:pPr>
          </w:p>
        </w:tc>
        <w:tc>
          <w:tcPr>
            <w:tcW w:w="803" w:type="dxa"/>
          </w:tcPr>
          <w:p w:rsidR="00176FF6" w:rsidRPr="004650E8" w:rsidRDefault="00176FF6" w:rsidP="000E5CB0">
            <w:pPr>
              <w:ind w:left="720"/>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10"/>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einfache Rituale, z. B. Anfangs- und Schlussrituale </w:t>
            </w:r>
          </w:p>
        </w:tc>
        <w:tc>
          <w:tcPr>
            <w:tcW w:w="1017" w:type="dxa"/>
          </w:tcPr>
          <w:p w:rsidR="00176FF6" w:rsidRPr="004650E8" w:rsidRDefault="00176FF6" w:rsidP="00285F30">
            <w:pPr>
              <w:ind w:left="720"/>
              <w:rPr>
                <w:rFonts w:ascii="Times New Roman" w:eastAsia="Times New Roman" w:hAnsi="Times New Roman" w:cs="Times New Roman"/>
                <w:sz w:val="24"/>
                <w:szCs w:val="24"/>
              </w:rPr>
            </w:pPr>
          </w:p>
        </w:tc>
        <w:tc>
          <w:tcPr>
            <w:tcW w:w="863" w:type="dxa"/>
          </w:tcPr>
          <w:p w:rsidR="00176FF6" w:rsidRPr="004650E8" w:rsidRDefault="00176FF6" w:rsidP="00285F30">
            <w:pPr>
              <w:ind w:left="720"/>
              <w:rPr>
                <w:rFonts w:ascii="Times New Roman" w:eastAsia="Times New Roman" w:hAnsi="Times New Roman" w:cs="Times New Roman"/>
                <w:sz w:val="24"/>
                <w:szCs w:val="24"/>
              </w:rPr>
            </w:pPr>
          </w:p>
        </w:tc>
        <w:tc>
          <w:tcPr>
            <w:tcW w:w="803" w:type="dxa"/>
          </w:tcPr>
          <w:p w:rsidR="00176FF6" w:rsidRPr="004650E8" w:rsidRDefault="00176FF6" w:rsidP="00285F30">
            <w:pPr>
              <w:ind w:left="720"/>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10"/>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das Licht der Kerze: Symbol für die Anwesenheit Gottes </w:t>
            </w:r>
          </w:p>
        </w:tc>
        <w:tc>
          <w:tcPr>
            <w:tcW w:w="1017" w:type="dxa"/>
          </w:tcPr>
          <w:p w:rsidR="00176FF6" w:rsidRPr="004650E8" w:rsidRDefault="00176FF6" w:rsidP="00285F30">
            <w:pPr>
              <w:ind w:left="720"/>
              <w:rPr>
                <w:rFonts w:ascii="Times New Roman" w:eastAsia="Times New Roman" w:hAnsi="Times New Roman" w:cs="Times New Roman"/>
                <w:sz w:val="24"/>
                <w:szCs w:val="24"/>
              </w:rPr>
            </w:pPr>
          </w:p>
        </w:tc>
        <w:tc>
          <w:tcPr>
            <w:tcW w:w="863" w:type="dxa"/>
          </w:tcPr>
          <w:p w:rsidR="00176FF6" w:rsidRPr="004650E8" w:rsidRDefault="00176FF6" w:rsidP="00285F30">
            <w:pPr>
              <w:ind w:left="720"/>
              <w:rPr>
                <w:rFonts w:ascii="Times New Roman" w:eastAsia="Times New Roman" w:hAnsi="Times New Roman" w:cs="Times New Roman"/>
                <w:sz w:val="24"/>
                <w:szCs w:val="24"/>
              </w:rPr>
            </w:pPr>
          </w:p>
        </w:tc>
        <w:tc>
          <w:tcPr>
            <w:tcW w:w="803" w:type="dxa"/>
          </w:tcPr>
          <w:p w:rsidR="00176FF6" w:rsidRPr="004650E8" w:rsidRDefault="00176FF6" w:rsidP="00285F30">
            <w:pPr>
              <w:ind w:left="720"/>
              <w:rPr>
                <w:rFonts w:ascii="Times New Roman" w:eastAsia="Times New Roman" w:hAnsi="Times New Roman" w:cs="Times New Roman"/>
                <w:sz w:val="24"/>
                <w:szCs w:val="24"/>
              </w:rPr>
            </w:pPr>
          </w:p>
        </w:tc>
      </w:tr>
      <w:tr w:rsidR="00176FF6" w:rsidRPr="0041253F" w:rsidTr="00176FF6">
        <w:tc>
          <w:tcPr>
            <w:tcW w:w="5233" w:type="dxa"/>
          </w:tcPr>
          <w:p w:rsidR="00176FF6" w:rsidRPr="0041253F" w:rsidRDefault="00176FF6" w:rsidP="005F1BB2">
            <w:pPr>
              <w:numPr>
                <w:ilvl w:val="0"/>
                <w:numId w:val="10"/>
              </w:numPr>
              <w:rPr>
                <w:rFonts w:ascii="Times New Roman" w:eastAsia="Times New Roman" w:hAnsi="Times New Roman" w:cs="Times New Roman"/>
                <w:sz w:val="24"/>
                <w:szCs w:val="24"/>
              </w:rPr>
            </w:pPr>
            <w:r w:rsidRPr="004650E8">
              <w:rPr>
                <w:rFonts w:ascii="Times New Roman" w:eastAsia="Times New Roman" w:hAnsi="Times New Roman" w:cs="Times New Roman"/>
                <w:sz w:val="24"/>
                <w:szCs w:val="24"/>
              </w:rPr>
              <w:t xml:space="preserve">ein Danklied, z. B. Danke für diesen guten Morgen (EG 334); Gott gibt einen neuen Tag (MUU 9); Danket, danket dem Herrn (EG 336); Gott, dafür will ich dir Danke sagen (MUU 112) </w:t>
            </w:r>
          </w:p>
        </w:tc>
        <w:tc>
          <w:tcPr>
            <w:tcW w:w="1017" w:type="dxa"/>
          </w:tcPr>
          <w:p w:rsidR="00176FF6" w:rsidRPr="004650E8" w:rsidRDefault="00176FF6" w:rsidP="00285F30">
            <w:pPr>
              <w:ind w:left="720"/>
              <w:rPr>
                <w:rFonts w:ascii="Times New Roman" w:eastAsia="Times New Roman" w:hAnsi="Times New Roman" w:cs="Times New Roman"/>
                <w:sz w:val="24"/>
                <w:szCs w:val="24"/>
              </w:rPr>
            </w:pPr>
          </w:p>
        </w:tc>
        <w:tc>
          <w:tcPr>
            <w:tcW w:w="863" w:type="dxa"/>
          </w:tcPr>
          <w:p w:rsidR="00176FF6" w:rsidRPr="004650E8" w:rsidRDefault="00176FF6" w:rsidP="00285F30">
            <w:pPr>
              <w:ind w:left="720"/>
              <w:rPr>
                <w:rFonts w:ascii="Times New Roman" w:eastAsia="Times New Roman" w:hAnsi="Times New Roman" w:cs="Times New Roman"/>
                <w:sz w:val="24"/>
                <w:szCs w:val="24"/>
              </w:rPr>
            </w:pPr>
          </w:p>
        </w:tc>
        <w:tc>
          <w:tcPr>
            <w:tcW w:w="803" w:type="dxa"/>
          </w:tcPr>
          <w:p w:rsidR="00176FF6" w:rsidRPr="004650E8" w:rsidRDefault="00176FF6" w:rsidP="00285F30">
            <w:pPr>
              <w:ind w:left="720"/>
              <w:rPr>
                <w:rFonts w:ascii="Times New Roman" w:eastAsia="Times New Roman" w:hAnsi="Times New Roman" w:cs="Times New Roman"/>
                <w:sz w:val="24"/>
                <w:szCs w:val="24"/>
              </w:rPr>
            </w:pPr>
          </w:p>
        </w:tc>
      </w:tr>
    </w:tbl>
    <w:p w:rsidR="004650E8" w:rsidRDefault="004650E8" w:rsidP="005F1BB2">
      <w:pPr>
        <w:spacing w:after="0"/>
        <w:rPr>
          <w:rFonts w:ascii="Times New Roman" w:hAnsi="Times New Roman" w:cs="Times New Roman"/>
          <w:sz w:val="16"/>
          <w:szCs w:val="16"/>
        </w:rPr>
      </w:pPr>
    </w:p>
    <w:p w:rsidR="004D7FF3" w:rsidRDefault="004D7FF3"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Default="00C10196" w:rsidP="005F1BB2">
      <w:pPr>
        <w:spacing w:after="0"/>
        <w:rPr>
          <w:rFonts w:ascii="Times New Roman" w:hAnsi="Times New Roman" w:cs="Times New Roman"/>
          <w:sz w:val="16"/>
          <w:szCs w:val="16"/>
        </w:rPr>
      </w:pPr>
    </w:p>
    <w:p w:rsidR="00C10196" w:rsidRPr="00917E9F" w:rsidRDefault="00C10196" w:rsidP="005F1BB2">
      <w:pPr>
        <w:spacing w:after="0"/>
        <w:rPr>
          <w:rFonts w:ascii="Times New Roman" w:hAnsi="Times New Roman" w:cs="Times New Roman"/>
          <w:sz w:val="16"/>
          <w:szCs w:val="16"/>
        </w:rPr>
      </w:pPr>
    </w:p>
    <w:tbl>
      <w:tblPr>
        <w:tblStyle w:val="Tabellenraster"/>
        <w:tblW w:w="0" w:type="auto"/>
        <w:tblLook w:val="04A0" w:firstRow="1" w:lastRow="0" w:firstColumn="1" w:lastColumn="0" w:noHBand="0" w:noVBand="1"/>
      </w:tblPr>
      <w:tblGrid>
        <w:gridCol w:w="5869"/>
        <w:gridCol w:w="1017"/>
        <w:gridCol w:w="862"/>
        <w:gridCol w:w="803"/>
      </w:tblGrid>
      <w:tr w:rsidR="00176FF6" w:rsidRPr="00176FF6" w:rsidTr="00176FF6">
        <w:tc>
          <w:tcPr>
            <w:tcW w:w="5869"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lastRenderedPageBreak/>
              <w:t>Lernbereich 6: Kirche – Haus Gottes</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62"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76FF6">
        <w:tc>
          <w:tcPr>
            <w:tcW w:w="5869"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62"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869" w:type="dxa"/>
          </w:tcPr>
          <w:p w:rsidR="00176FF6" w:rsidRPr="0041253F" w:rsidRDefault="00176FF6" w:rsidP="005F1BB2">
            <w:p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Die Schülerinnen und Schüler ...</w:t>
            </w:r>
          </w:p>
        </w:tc>
        <w:tc>
          <w:tcPr>
            <w:tcW w:w="1017" w:type="dxa"/>
          </w:tcPr>
          <w:p w:rsidR="00176FF6" w:rsidRPr="00D8682F" w:rsidRDefault="00176FF6" w:rsidP="005F1BB2">
            <w:pPr>
              <w:rPr>
                <w:rFonts w:ascii="Times New Roman" w:eastAsia="Times New Roman" w:hAnsi="Times New Roman" w:cs="Times New Roman"/>
                <w:sz w:val="24"/>
                <w:szCs w:val="24"/>
              </w:rPr>
            </w:pPr>
          </w:p>
        </w:tc>
        <w:tc>
          <w:tcPr>
            <w:tcW w:w="862" w:type="dxa"/>
          </w:tcPr>
          <w:p w:rsidR="00176FF6" w:rsidRPr="00D8682F" w:rsidRDefault="00176FF6" w:rsidP="005F1BB2">
            <w:pPr>
              <w:rPr>
                <w:rFonts w:ascii="Times New Roman" w:eastAsia="Times New Roman" w:hAnsi="Times New Roman" w:cs="Times New Roman"/>
                <w:sz w:val="24"/>
                <w:szCs w:val="24"/>
              </w:rPr>
            </w:pPr>
          </w:p>
        </w:tc>
        <w:tc>
          <w:tcPr>
            <w:tcW w:w="803" w:type="dxa"/>
          </w:tcPr>
          <w:p w:rsidR="00176FF6" w:rsidRPr="00D8682F" w:rsidRDefault="00176FF6" w:rsidP="005F1BB2">
            <w:pPr>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1"/>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nehmen wahr, inwiefern die Kirche ein Raum mit einer besonderen Atmosphäre ist, der zum Stillwerden einlädt, und lassen sich in vielfältiger Art und Weise darauf ein.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1"/>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entdecken im Kirchenraum Bilder, Gegenstände, Zeichen und Symbole, die auf Gottes Nähe hinweisen und bringen eigene Gedanken dazu ein.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1"/>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benennen und erklären wichtige funktionale und liturgische Gegenstände in einem evangelischen Kirchenraum.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r w:rsidR="00176FF6" w:rsidRPr="00176FF6" w:rsidTr="00176FF6">
        <w:tc>
          <w:tcPr>
            <w:tcW w:w="5869"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62"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869" w:type="dxa"/>
          </w:tcPr>
          <w:p w:rsidR="00176FF6" w:rsidRPr="0041253F" w:rsidRDefault="00176FF6" w:rsidP="005F1BB2">
            <w:pPr>
              <w:numPr>
                <w:ilvl w:val="0"/>
                <w:numId w:val="12"/>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Evangelische Kirche vor Ort (ggf. Kirchenraumerkundung)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2"/>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einfache liturgische Elemente im Kirchenraum, z. B. Stille, Lied, Gebet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2"/>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Kreuz und Kerze: Zeichen der Nähe Gottes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2"/>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Kanzel und Altar: Orte, von denen aus die Pfarrerin/der Pfarrer den Menschen Gottes Wort verkündigt, Gebete und den Segen spricht </w:t>
            </w:r>
          </w:p>
        </w:tc>
        <w:tc>
          <w:tcPr>
            <w:tcW w:w="1017" w:type="dxa"/>
          </w:tcPr>
          <w:p w:rsidR="00176FF6" w:rsidRPr="00D8682F" w:rsidRDefault="00176FF6" w:rsidP="00285F30">
            <w:pPr>
              <w:ind w:left="360"/>
              <w:rPr>
                <w:rFonts w:ascii="Times New Roman" w:eastAsia="Times New Roman" w:hAnsi="Times New Roman" w:cs="Times New Roman"/>
                <w:sz w:val="24"/>
                <w:szCs w:val="24"/>
              </w:rPr>
            </w:pPr>
          </w:p>
        </w:tc>
        <w:tc>
          <w:tcPr>
            <w:tcW w:w="862" w:type="dxa"/>
          </w:tcPr>
          <w:p w:rsidR="00176FF6" w:rsidRPr="00D8682F" w:rsidRDefault="00176FF6" w:rsidP="00285F30">
            <w:pPr>
              <w:ind w:left="360"/>
              <w:rPr>
                <w:rFonts w:ascii="Times New Roman" w:eastAsia="Times New Roman" w:hAnsi="Times New Roman" w:cs="Times New Roman"/>
                <w:sz w:val="24"/>
                <w:szCs w:val="24"/>
              </w:rPr>
            </w:pPr>
          </w:p>
        </w:tc>
        <w:tc>
          <w:tcPr>
            <w:tcW w:w="803" w:type="dxa"/>
          </w:tcPr>
          <w:p w:rsidR="00176FF6" w:rsidRPr="00D8682F" w:rsidRDefault="00176FF6" w:rsidP="00285F30">
            <w:pPr>
              <w:ind w:left="360"/>
              <w:rPr>
                <w:rFonts w:ascii="Times New Roman" w:eastAsia="Times New Roman" w:hAnsi="Times New Roman" w:cs="Times New Roman"/>
                <w:sz w:val="24"/>
                <w:szCs w:val="24"/>
              </w:rPr>
            </w:pPr>
          </w:p>
        </w:tc>
      </w:tr>
      <w:tr w:rsidR="00176FF6" w:rsidRPr="0041253F" w:rsidTr="00176FF6">
        <w:tc>
          <w:tcPr>
            <w:tcW w:w="5869" w:type="dxa"/>
          </w:tcPr>
          <w:p w:rsidR="00176FF6" w:rsidRPr="0041253F" w:rsidRDefault="00176FF6" w:rsidP="005F1BB2">
            <w:pPr>
              <w:numPr>
                <w:ilvl w:val="0"/>
                <w:numId w:val="12"/>
              </w:numPr>
              <w:rPr>
                <w:rFonts w:ascii="Times New Roman" w:eastAsia="Times New Roman" w:hAnsi="Times New Roman" w:cs="Times New Roman"/>
                <w:sz w:val="24"/>
                <w:szCs w:val="24"/>
              </w:rPr>
            </w:pPr>
            <w:r w:rsidRPr="00D8682F">
              <w:rPr>
                <w:rFonts w:ascii="Times New Roman" w:eastAsia="Times New Roman" w:hAnsi="Times New Roman" w:cs="Times New Roman"/>
                <w:sz w:val="24"/>
                <w:szCs w:val="24"/>
              </w:rPr>
              <w:t xml:space="preserve">ggf. Lieder: Wo zwei oder drei in meinem Namen versammelt sind (EG 568); Ausgang und Eingang (EG 175) </w:t>
            </w:r>
          </w:p>
        </w:tc>
        <w:tc>
          <w:tcPr>
            <w:tcW w:w="1017" w:type="dxa"/>
          </w:tcPr>
          <w:p w:rsidR="00176FF6" w:rsidRPr="00D8682F" w:rsidRDefault="00176FF6" w:rsidP="00285F30">
            <w:pPr>
              <w:ind w:left="720"/>
              <w:rPr>
                <w:rFonts w:ascii="Times New Roman" w:eastAsia="Times New Roman" w:hAnsi="Times New Roman" w:cs="Times New Roman"/>
                <w:sz w:val="24"/>
                <w:szCs w:val="24"/>
              </w:rPr>
            </w:pPr>
          </w:p>
        </w:tc>
        <w:tc>
          <w:tcPr>
            <w:tcW w:w="862" w:type="dxa"/>
          </w:tcPr>
          <w:p w:rsidR="00176FF6" w:rsidRPr="00D8682F" w:rsidRDefault="00176FF6" w:rsidP="00285F30">
            <w:pPr>
              <w:ind w:left="720"/>
              <w:rPr>
                <w:rFonts w:ascii="Times New Roman" w:eastAsia="Times New Roman" w:hAnsi="Times New Roman" w:cs="Times New Roman"/>
                <w:sz w:val="24"/>
                <w:szCs w:val="24"/>
              </w:rPr>
            </w:pPr>
          </w:p>
        </w:tc>
        <w:tc>
          <w:tcPr>
            <w:tcW w:w="803" w:type="dxa"/>
          </w:tcPr>
          <w:p w:rsidR="00176FF6" w:rsidRPr="00D8682F" w:rsidRDefault="00176FF6" w:rsidP="00285F30">
            <w:pPr>
              <w:ind w:left="720"/>
              <w:rPr>
                <w:rFonts w:ascii="Times New Roman" w:eastAsia="Times New Roman" w:hAnsi="Times New Roman" w:cs="Times New Roman"/>
                <w:sz w:val="24"/>
                <w:szCs w:val="24"/>
              </w:rPr>
            </w:pPr>
          </w:p>
        </w:tc>
      </w:tr>
    </w:tbl>
    <w:p w:rsidR="004675AC" w:rsidRPr="0041253F" w:rsidRDefault="004675AC" w:rsidP="005F1BB2">
      <w:pPr>
        <w:spacing w:after="0" w:line="240" w:lineRule="auto"/>
        <w:outlineLvl w:val="5"/>
        <w:rPr>
          <w:rFonts w:ascii="Times New Roman" w:eastAsia="Times New Roman" w:hAnsi="Times New Roman" w:cs="Times New Roman"/>
          <w:b/>
          <w:bCs/>
          <w:sz w:val="24"/>
          <w:szCs w:val="24"/>
        </w:rPr>
      </w:pPr>
    </w:p>
    <w:tbl>
      <w:tblPr>
        <w:tblStyle w:val="Tabellenraster"/>
        <w:tblW w:w="0" w:type="auto"/>
        <w:tblLook w:val="04A0" w:firstRow="1" w:lastRow="0" w:firstColumn="1" w:lastColumn="0" w:noHBand="0" w:noVBand="1"/>
      </w:tblPr>
      <w:tblGrid>
        <w:gridCol w:w="5914"/>
        <w:gridCol w:w="1017"/>
        <w:gridCol w:w="817"/>
        <w:gridCol w:w="803"/>
      </w:tblGrid>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Lernbereich 7: Andere in ihrer Vielfalt wahrnehmen und Eigenes entdecken</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17"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rPr>
                <w:rFonts w:ascii="Times New Roman" w:eastAsia="Times New Roman" w:hAnsi="Times New Roman" w:cs="Times New Roman"/>
                <w:sz w:val="24"/>
                <w:szCs w:val="24"/>
              </w:rPr>
            </w:pPr>
            <w:r w:rsidRPr="004675AC">
              <w:rPr>
                <w:rFonts w:ascii="Times New Roman" w:eastAsia="Times New Roman" w:hAnsi="Times New Roman" w:cs="Times New Roman"/>
                <w:sz w:val="24"/>
                <w:szCs w:val="24"/>
              </w:rPr>
              <w:t>Die Schülerinnen und Schüler ...</w:t>
            </w:r>
          </w:p>
        </w:tc>
        <w:tc>
          <w:tcPr>
            <w:tcW w:w="1017" w:type="dxa"/>
          </w:tcPr>
          <w:p w:rsidR="00176FF6" w:rsidRPr="004675AC" w:rsidRDefault="00176FF6" w:rsidP="005F1BB2">
            <w:pPr>
              <w:rPr>
                <w:rFonts w:ascii="Times New Roman" w:eastAsia="Times New Roman" w:hAnsi="Times New Roman" w:cs="Times New Roman"/>
                <w:sz w:val="24"/>
                <w:szCs w:val="24"/>
              </w:rPr>
            </w:pPr>
          </w:p>
        </w:tc>
        <w:tc>
          <w:tcPr>
            <w:tcW w:w="817" w:type="dxa"/>
          </w:tcPr>
          <w:p w:rsidR="00176FF6" w:rsidRPr="004675AC" w:rsidRDefault="00176FF6" w:rsidP="005F1BB2">
            <w:pPr>
              <w:rPr>
                <w:rFonts w:ascii="Times New Roman" w:eastAsia="Times New Roman" w:hAnsi="Times New Roman" w:cs="Times New Roman"/>
                <w:sz w:val="24"/>
                <w:szCs w:val="24"/>
              </w:rPr>
            </w:pPr>
          </w:p>
        </w:tc>
        <w:tc>
          <w:tcPr>
            <w:tcW w:w="803" w:type="dxa"/>
          </w:tcPr>
          <w:p w:rsidR="00176FF6" w:rsidRPr="004675AC" w:rsidRDefault="00176FF6" w:rsidP="005F1BB2">
            <w:p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3"/>
              </w:numPr>
              <w:rPr>
                <w:rFonts w:ascii="Times New Roman" w:eastAsia="Times New Roman" w:hAnsi="Times New Roman" w:cs="Times New Roman"/>
                <w:sz w:val="24"/>
                <w:szCs w:val="24"/>
              </w:rPr>
            </w:pPr>
            <w:r w:rsidRPr="004675AC">
              <w:rPr>
                <w:rFonts w:ascii="Times New Roman" w:eastAsia="Times New Roman" w:hAnsi="Times New Roman" w:cs="Times New Roman"/>
                <w:sz w:val="24"/>
                <w:szCs w:val="24"/>
              </w:rPr>
              <w:t xml:space="preserve">nehmen in ihrer Klasse und in ihrem Lebensumfeld Menschen auch in ihrer konfessionellen, religiösen und weltanschaulichen Verschiedenheit wahr und bringen zum Ausdruck, wie sie diese Vielfalt erleben. </w:t>
            </w:r>
          </w:p>
        </w:tc>
        <w:tc>
          <w:tcPr>
            <w:tcW w:w="1017" w:type="dxa"/>
          </w:tcPr>
          <w:p w:rsidR="00176FF6" w:rsidRPr="004675AC" w:rsidRDefault="00176FF6" w:rsidP="00917E9F">
            <w:pPr>
              <w:ind w:left="720"/>
              <w:rPr>
                <w:rFonts w:ascii="Times New Roman" w:eastAsia="Times New Roman" w:hAnsi="Times New Roman" w:cs="Times New Roman"/>
                <w:sz w:val="24"/>
                <w:szCs w:val="24"/>
              </w:rPr>
            </w:pPr>
          </w:p>
        </w:tc>
        <w:tc>
          <w:tcPr>
            <w:tcW w:w="817" w:type="dxa"/>
          </w:tcPr>
          <w:p w:rsidR="00176FF6" w:rsidRPr="004675AC" w:rsidRDefault="00176FF6" w:rsidP="00917E9F">
            <w:pPr>
              <w:ind w:left="720"/>
              <w:rPr>
                <w:rFonts w:ascii="Times New Roman" w:eastAsia="Times New Roman" w:hAnsi="Times New Roman" w:cs="Times New Roman"/>
                <w:sz w:val="24"/>
                <w:szCs w:val="24"/>
              </w:rPr>
            </w:pPr>
          </w:p>
        </w:tc>
        <w:tc>
          <w:tcPr>
            <w:tcW w:w="803" w:type="dxa"/>
          </w:tcPr>
          <w:p w:rsidR="00176FF6" w:rsidRPr="004675AC" w:rsidRDefault="00176FF6" w:rsidP="00917E9F">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3"/>
              </w:numPr>
              <w:rPr>
                <w:rFonts w:ascii="Times New Roman" w:eastAsia="Times New Roman" w:hAnsi="Times New Roman" w:cs="Times New Roman"/>
                <w:sz w:val="24"/>
                <w:szCs w:val="24"/>
              </w:rPr>
            </w:pPr>
            <w:r w:rsidRPr="004675AC">
              <w:rPr>
                <w:rFonts w:ascii="Times New Roman" w:eastAsia="Times New Roman" w:hAnsi="Times New Roman" w:cs="Times New Roman"/>
                <w:sz w:val="24"/>
                <w:szCs w:val="24"/>
              </w:rPr>
              <w:t xml:space="preserve">erleben sich bewusst als Teil dieser Vielfalt und tauschen sich über ihren Platz in dieser Vielfalt aus. </w:t>
            </w:r>
          </w:p>
        </w:tc>
        <w:tc>
          <w:tcPr>
            <w:tcW w:w="1017" w:type="dxa"/>
          </w:tcPr>
          <w:p w:rsidR="00176FF6" w:rsidRPr="004675AC" w:rsidRDefault="00176FF6" w:rsidP="00917E9F">
            <w:pPr>
              <w:ind w:left="720"/>
              <w:rPr>
                <w:rFonts w:ascii="Times New Roman" w:eastAsia="Times New Roman" w:hAnsi="Times New Roman" w:cs="Times New Roman"/>
                <w:sz w:val="24"/>
                <w:szCs w:val="24"/>
              </w:rPr>
            </w:pPr>
          </w:p>
        </w:tc>
        <w:tc>
          <w:tcPr>
            <w:tcW w:w="817" w:type="dxa"/>
          </w:tcPr>
          <w:p w:rsidR="00176FF6" w:rsidRPr="004675AC" w:rsidRDefault="00176FF6" w:rsidP="00917E9F">
            <w:pPr>
              <w:ind w:left="720"/>
              <w:rPr>
                <w:rFonts w:ascii="Times New Roman" w:eastAsia="Times New Roman" w:hAnsi="Times New Roman" w:cs="Times New Roman"/>
                <w:sz w:val="24"/>
                <w:szCs w:val="24"/>
              </w:rPr>
            </w:pPr>
          </w:p>
        </w:tc>
        <w:tc>
          <w:tcPr>
            <w:tcW w:w="803" w:type="dxa"/>
          </w:tcPr>
          <w:p w:rsidR="00176FF6" w:rsidRPr="004675AC" w:rsidRDefault="00176FF6" w:rsidP="00917E9F">
            <w:pPr>
              <w:ind w:left="720"/>
              <w:rPr>
                <w:rFonts w:ascii="Times New Roman" w:eastAsia="Times New Roman" w:hAnsi="Times New Roman" w:cs="Times New Roman"/>
                <w:sz w:val="24"/>
                <w:szCs w:val="24"/>
              </w:rPr>
            </w:pP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numPr>
                <w:ilvl w:val="0"/>
                <w:numId w:val="14"/>
              </w:numPr>
              <w:rPr>
                <w:rFonts w:ascii="Times New Roman" w:eastAsia="Times New Roman" w:hAnsi="Times New Roman" w:cs="Times New Roman"/>
                <w:sz w:val="24"/>
                <w:szCs w:val="24"/>
              </w:rPr>
            </w:pPr>
            <w:r w:rsidRPr="004675AC">
              <w:rPr>
                <w:rFonts w:ascii="Times New Roman" w:eastAsia="Times New Roman" w:hAnsi="Times New Roman" w:cs="Times New Roman"/>
                <w:sz w:val="24"/>
                <w:szCs w:val="24"/>
              </w:rPr>
              <w:t xml:space="preserve">Aspekte von Verschiedenheit, z. B. Bereicherung, Ursache von Fragen und Unsicherheiten </w:t>
            </w:r>
          </w:p>
        </w:tc>
        <w:tc>
          <w:tcPr>
            <w:tcW w:w="1017" w:type="dxa"/>
          </w:tcPr>
          <w:p w:rsidR="00176FF6" w:rsidRPr="004675AC" w:rsidRDefault="00176FF6" w:rsidP="00917E9F">
            <w:pPr>
              <w:ind w:left="720"/>
              <w:rPr>
                <w:rFonts w:ascii="Times New Roman" w:eastAsia="Times New Roman" w:hAnsi="Times New Roman" w:cs="Times New Roman"/>
                <w:sz w:val="24"/>
                <w:szCs w:val="24"/>
              </w:rPr>
            </w:pPr>
          </w:p>
        </w:tc>
        <w:tc>
          <w:tcPr>
            <w:tcW w:w="817" w:type="dxa"/>
          </w:tcPr>
          <w:p w:rsidR="00176FF6" w:rsidRPr="004675AC" w:rsidRDefault="00176FF6" w:rsidP="00917E9F">
            <w:pPr>
              <w:ind w:left="720"/>
              <w:rPr>
                <w:rFonts w:ascii="Times New Roman" w:eastAsia="Times New Roman" w:hAnsi="Times New Roman" w:cs="Times New Roman"/>
                <w:sz w:val="24"/>
                <w:szCs w:val="24"/>
              </w:rPr>
            </w:pPr>
          </w:p>
        </w:tc>
        <w:tc>
          <w:tcPr>
            <w:tcW w:w="803" w:type="dxa"/>
          </w:tcPr>
          <w:p w:rsidR="00176FF6" w:rsidRPr="004675AC" w:rsidRDefault="00176FF6" w:rsidP="00917E9F">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4"/>
              </w:numPr>
              <w:rPr>
                <w:rFonts w:ascii="Times New Roman" w:eastAsia="Times New Roman" w:hAnsi="Times New Roman" w:cs="Times New Roman"/>
                <w:sz w:val="24"/>
                <w:szCs w:val="24"/>
              </w:rPr>
            </w:pPr>
            <w:r w:rsidRPr="004675AC">
              <w:rPr>
                <w:rFonts w:ascii="Times New Roman" w:eastAsia="Times New Roman" w:hAnsi="Times New Roman" w:cs="Times New Roman"/>
                <w:sz w:val="24"/>
                <w:szCs w:val="24"/>
              </w:rPr>
              <w:t xml:space="preserve">der eigene Platz in der Vielfalt, z. B. </w:t>
            </w:r>
            <w:r w:rsidRPr="004675AC">
              <w:rPr>
                <w:rFonts w:ascii="Times New Roman" w:eastAsia="Times New Roman" w:hAnsi="Times New Roman" w:cs="Times New Roman"/>
                <w:i/>
                <w:iCs/>
                <w:sz w:val="24"/>
                <w:szCs w:val="24"/>
              </w:rPr>
              <w:t>Ich bin gleich wie …, Ich bin anders als …, Ich bin besonders, weil …</w:t>
            </w:r>
            <w:r w:rsidRPr="004675AC">
              <w:rPr>
                <w:rFonts w:ascii="Times New Roman" w:eastAsia="Times New Roman" w:hAnsi="Times New Roman" w:cs="Times New Roman"/>
                <w:sz w:val="24"/>
                <w:szCs w:val="24"/>
              </w:rPr>
              <w:t xml:space="preserve"> </w:t>
            </w:r>
          </w:p>
        </w:tc>
        <w:tc>
          <w:tcPr>
            <w:tcW w:w="1017" w:type="dxa"/>
          </w:tcPr>
          <w:p w:rsidR="00176FF6" w:rsidRPr="004675AC" w:rsidRDefault="00176FF6" w:rsidP="00917E9F">
            <w:pPr>
              <w:ind w:left="720"/>
              <w:rPr>
                <w:rFonts w:ascii="Times New Roman" w:eastAsia="Times New Roman" w:hAnsi="Times New Roman" w:cs="Times New Roman"/>
                <w:sz w:val="24"/>
                <w:szCs w:val="24"/>
              </w:rPr>
            </w:pPr>
          </w:p>
        </w:tc>
        <w:tc>
          <w:tcPr>
            <w:tcW w:w="817" w:type="dxa"/>
          </w:tcPr>
          <w:p w:rsidR="00176FF6" w:rsidRPr="004675AC" w:rsidRDefault="00176FF6" w:rsidP="00917E9F">
            <w:pPr>
              <w:ind w:left="720"/>
              <w:rPr>
                <w:rFonts w:ascii="Times New Roman" w:eastAsia="Times New Roman" w:hAnsi="Times New Roman" w:cs="Times New Roman"/>
                <w:sz w:val="24"/>
                <w:szCs w:val="24"/>
              </w:rPr>
            </w:pPr>
          </w:p>
        </w:tc>
        <w:tc>
          <w:tcPr>
            <w:tcW w:w="803" w:type="dxa"/>
          </w:tcPr>
          <w:p w:rsidR="00176FF6" w:rsidRPr="004675AC" w:rsidRDefault="00176FF6" w:rsidP="00917E9F">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4"/>
              </w:numPr>
              <w:rPr>
                <w:rFonts w:ascii="Times New Roman" w:eastAsia="Times New Roman" w:hAnsi="Times New Roman" w:cs="Times New Roman"/>
                <w:sz w:val="24"/>
                <w:szCs w:val="24"/>
              </w:rPr>
            </w:pPr>
            <w:r w:rsidRPr="004675AC">
              <w:rPr>
                <w:rFonts w:ascii="Times New Roman" w:eastAsia="Times New Roman" w:hAnsi="Times New Roman" w:cs="Times New Roman"/>
                <w:sz w:val="24"/>
                <w:szCs w:val="24"/>
              </w:rPr>
              <w:t xml:space="preserve">Begriffe: evangelisch, katholisch, ggf. orthodox, jüdisch, muslimisch </w:t>
            </w:r>
          </w:p>
        </w:tc>
        <w:tc>
          <w:tcPr>
            <w:tcW w:w="1017" w:type="dxa"/>
          </w:tcPr>
          <w:p w:rsidR="00176FF6" w:rsidRPr="004675AC" w:rsidRDefault="00176FF6" w:rsidP="00917E9F">
            <w:pPr>
              <w:ind w:left="720"/>
              <w:rPr>
                <w:rFonts w:ascii="Times New Roman" w:eastAsia="Times New Roman" w:hAnsi="Times New Roman" w:cs="Times New Roman"/>
                <w:sz w:val="24"/>
                <w:szCs w:val="24"/>
              </w:rPr>
            </w:pPr>
          </w:p>
        </w:tc>
        <w:tc>
          <w:tcPr>
            <w:tcW w:w="817" w:type="dxa"/>
          </w:tcPr>
          <w:p w:rsidR="00176FF6" w:rsidRPr="004675AC" w:rsidRDefault="00176FF6" w:rsidP="00917E9F">
            <w:pPr>
              <w:ind w:left="720"/>
              <w:rPr>
                <w:rFonts w:ascii="Times New Roman" w:eastAsia="Times New Roman" w:hAnsi="Times New Roman" w:cs="Times New Roman"/>
                <w:sz w:val="24"/>
                <w:szCs w:val="24"/>
              </w:rPr>
            </w:pPr>
          </w:p>
        </w:tc>
        <w:tc>
          <w:tcPr>
            <w:tcW w:w="803" w:type="dxa"/>
          </w:tcPr>
          <w:p w:rsidR="00176FF6" w:rsidRPr="004675AC" w:rsidRDefault="00176FF6" w:rsidP="00917E9F">
            <w:pPr>
              <w:ind w:left="720"/>
              <w:rPr>
                <w:rFonts w:ascii="Times New Roman" w:eastAsia="Times New Roman" w:hAnsi="Times New Roman" w:cs="Times New Roman"/>
                <w:sz w:val="24"/>
                <w:szCs w:val="24"/>
              </w:rPr>
            </w:pPr>
          </w:p>
        </w:tc>
      </w:tr>
    </w:tbl>
    <w:p w:rsidR="00D8682F" w:rsidRDefault="00D8682F" w:rsidP="005F1BB2">
      <w:pPr>
        <w:spacing w:after="0"/>
        <w:rPr>
          <w:rFonts w:ascii="Times New Roman" w:hAnsi="Times New Roman" w:cs="Times New Roman"/>
          <w:sz w:val="24"/>
          <w:szCs w:val="24"/>
        </w:rPr>
      </w:pPr>
    </w:p>
    <w:p w:rsidR="00C10196" w:rsidRDefault="00C10196" w:rsidP="005F1BB2">
      <w:pPr>
        <w:spacing w:after="0"/>
        <w:rPr>
          <w:rFonts w:ascii="Times New Roman" w:hAnsi="Times New Roman" w:cs="Times New Roman"/>
          <w:sz w:val="24"/>
          <w:szCs w:val="24"/>
        </w:rPr>
      </w:pPr>
    </w:p>
    <w:p w:rsidR="00C10196" w:rsidRPr="0041253F" w:rsidRDefault="00C10196" w:rsidP="005F1BB2">
      <w:pPr>
        <w:spacing w:after="0"/>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5914"/>
        <w:gridCol w:w="1017"/>
        <w:gridCol w:w="817"/>
        <w:gridCol w:w="803"/>
      </w:tblGrid>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lastRenderedPageBreak/>
              <w:t>Lernbereich 8: die Bibel als besonderes Buch entdecken</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17"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rPr>
                <w:rFonts w:ascii="Times New Roman" w:eastAsia="Times New Roman" w:hAnsi="Times New Roman" w:cs="Times New Roman"/>
                <w:sz w:val="24"/>
                <w:szCs w:val="24"/>
              </w:rPr>
            </w:pPr>
            <w:r w:rsidRPr="00BA0040">
              <w:rPr>
                <w:rFonts w:ascii="Times New Roman" w:eastAsia="Times New Roman" w:hAnsi="Times New Roman" w:cs="Times New Roman"/>
                <w:sz w:val="24"/>
                <w:szCs w:val="24"/>
              </w:rPr>
              <w:t>Die Schülerinnen und Schüler ...</w:t>
            </w:r>
          </w:p>
        </w:tc>
        <w:tc>
          <w:tcPr>
            <w:tcW w:w="1017" w:type="dxa"/>
          </w:tcPr>
          <w:p w:rsidR="00176FF6" w:rsidRPr="00BA0040" w:rsidRDefault="00176FF6" w:rsidP="005F1BB2">
            <w:pPr>
              <w:rPr>
                <w:rFonts w:ascii="Times New Roman" w:eastAsia="Times New Roman" w:hAnsi="Times New Roman" w:cs="Times New Roman"/>
                <w:sz w:val="24"/>
                <w:szCs w:val="24"/>
              </w:rPr>
            </w:pPr>
          </w:p>
        </w:tc>
        <w:tc>
          <w:tcPr>
            <w:tcW w:w="817" w:type="dxa"/>
          </w:tcPr>
          <w:p w:rsidR="00176FF6" w:rsidRPr="00BA0040" w:rsidRDefault="00176FF6" w:rsidP="005F1BB2">
            <w:pPr>
              <w:rPr>
                <w:rFonts w:ascii="Times New Roman" w:eastAsia="Times New Roman" w:hAnsi="Times New Roman" w:cs="Times New Roman"/>
                <w:sz w:val="24"/>
                <w:szCs w:val="24"/>
              </w:rPr>
            </w:pPr>
          </w:p>
        </w:tc>
        <w:tc>
          <w:tcPr>
            <w:tcW w:w="803" w:type="dxa"/>
          </w:tcPr>
          <w:p w:rsidR="00176FF6" w:rsidRPr="00BA0040" w:rsidRDefault="00176FF6" w:rsidP="005F1BB2">
            <w:p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5"/>
              </w:numPr>
              <w:rPr>
                <w:rFonts w:ascii="Times New Roman" w:eastAsia="Times New Roman" w:hAnsi="Times New Roman" w:cs="Times New Roman"/>
                <w:sz w:val="24"/>
                <w:szCs w:val="24"/>
              </w:rPr>
            </w:pPr>
            <w:r w:rsidRPr="00BA0040">
              <w:rPr>
                <w:rFonts w:ascii="Times New Roman" w:eastAsia="Times New Roman" w:hAnsi="Times New Roman" w:cs="Times New Roman"/>
                <w:sz w:val="24"/>
                <w:szCs w:val="24"/>
              </w:rPr>
              <w:t xml:space="preserve">erklären, was die Bibel zu einem besonderen Buch macht und warum Menschen ihre Erfahrungen mit Gott weitererzählt und aufgeschrieben haben. </w:t>
            </w:r>
          </w:p>
        </w:tc>
        <w:tc>
          <w:tcPr>
            <w:tcW w:w="1017" w:type="dxa"/>
          </w:tcPr>
          <w:p w:rsidR="00176FF6" w:rsidRPr="00BA0040" w:rsidRDefault="00176FF6" w:rsidP="00F43729">
            <w:pPr>
              <w:ind w:left="720"/>
              <w:rPr>
                <w:rFonts w:ascii="Times New Roman" w:eastAsia="Times New Roman" w:hAnsi="Times New Roman" w:cs="Times New Roman"/>
                <w:sz w:val="24"/>
                <w:szCs w:val="24"/>
              </w:rPr>
            </w:pPr>
          </w:p>
        </w:tc>
        <w:tc>
          <w:tcPr>
            <w:tcW w:w="817" w:type="dxa"/>
          </w:tcPr>
          <w:p w:rsidR="00176FF6" w:rsidRPr="00BA0040" w:rsidRDefault="00176FF6" w:rsidP="00F43729">
            <w:pPr>
              <w:ind w:left="720"/>
              <w:rPr>
                <w:rFonts w:ascii="Times New Roman" w:eastAsia="Times New Roman" w:hAnsi="Times New Roman" w:cs="Times New Roman"/>
                <w:sz w:val="24"/>
                <w:szCs w:val="24"/>
              </w:rPr>
            </w:pPr>
          </w:p>
        </w:tc>
        <w:tc>
          <w:tcPr>
            <w:tcW w:w="803" w:type="dxa"/>
          </w:tcPr>
          <w:p w:rsidR="00176FF6" w:rsidRPr="00BA0040" w:rsidRDefault="00176FF6" w:rsidP="00F43729">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5"/>
              </w:numPr>
              <w:rPr>
                <w:rFonts w:ascii="Times New Roman" w:eastAsia="Times New Roman" w:hAnsi="Times New Roman" w:cs="Times New Roman"/>
                <w:sz w:val="24"/>
                <w:szCs w:val="24"/>
              </w:rPr>
            </w:pPr>
            <w:r w:rsidRPr="00BA0040">
              <w:rPr>
                <w:rFonts w:ascii="Times New Roman" w:eastAsia="Times New Roman" w:hAnsi="Times New Roman" w:cs="Times New Roman"/>
                <w:sz w:val="24"/>
                <w:szCs w:val="24"/>
              </w:rPr>
              <w:t xml:space="preserve">bringen zum Ausdruck, warum die Bibel für Christen bis heute wichtig ist, und bringen eigene Erfahrungen (z. B. im Umgang mit biblischen Geschichten aus ihrer Kinderbibel, digitalen Medien, Kindersendungen in Rundfunk und Fernsehen) ein. </w:t>
            </w:r>
          </w:p>
        </w:tc>
        <w:tc>
          <w:tcPr>
            <w:tcW w:w="1017" w:type="dxa"/>
          </w:tcPr>
          <w:p w:rsidR="00176FF6" w:rsidRPr="00BA0040" w:rsidRDefault="00176FF6" w:rsidP="00F43729">
            <w:pPr>
              <w:ind w:left="720"/>
              <w:rPr>
                <w:rFonts w:ascii="Times New Roman" w:eastAsia="Times New Roman" w:hAnsi="Times New Roman" w:cs="Times New Roman"/>
                <w:sz w:val="24"/>
                <w:szCs w:val="24"/>
              </w:rPr>
            </w:pPr>
          </w:p>
        </w:tc>
        <w:tc>
          <w:tcPr>
            <w:tcW w:w="817" w:type="dxa"/>
          </w:tcPr>
          <w:p w:rsidR="00176FF6" w:rsidRPr="00BA0040" w:rsidRDefault="00176FF6" w:rsidP="00F43729">
            <w:pPr>
              <w:ind w:left="720"/>
              <w:rPr>
                <w:rFonts w:ascii="Times New Roman" w:eastAsia="Times New Roman" w:hAnsi="Times New Roman" w:cs="Times New Roman"/>
                <w:sz w:val="24"/>
                <w:szCs w:val="24"/>
              </w:rPr>
            </w:pPr>
          </w:p>
        </w:tc>
        <w:tc>
          <w:tcPr>
            <w:tcW w:w="803" w:type="dxa"/>
          </w:tcPr>
          <w:p w:rsidR="00176FF6" w:rsidRPr="00BA0040" w:rsidRDefault="00176FF6" w:rsidP="00F43729">
            <w:pPr>
              <w:ind w:left="720"/>
              <w:rPr>
                <w:rFonts w:ascii="Times New Roman" w:eastAsia="Times New Roman" w:hAnsi="Times New Roman" w:cs="Times New Roman"/>
                <w:sz w:val="24"/>
                <w:szCs w:val="24"/>
              </w:rPr>
            </w:pP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numPr>
                <w:ilvl w:val="0"/>
                <w:numId w:val="16"/>
              </w:numPr>
              <w:rPr>
                <w:rFonts w:ascii="Times New Roman" w:eastAsia="Times New Roman" w:hAnsi="Times New Roman" w:cs="Times New Roman"/>
                <w:sz w:val="24"/>
                <w:szCs w:val="24"/>
              </w:rPr>
            </w:pPr>
            <w:r w:rsidRPr="00BA0040">
              <w:rPr>
                <w:rFonts w:ascii="Times New Roman" w:eastAsia="Times New Roman" w:hAnsi="Times New Roman" w:cs="Times New Roman"/>
                <w:sz w:val="24"/>
                <w:szCs w:val="24"/>
              </w:rPr>
              <w:t xml:space="preserve">Bibel als besonderes Buch, z. B. Ur-Kunde des Glaubens, Geschichte Gottes mit den Menschen </w:t>
            </w:r>
          </w:p>
        </w:tc>
        <w:tc>
          <w:tcPr>
            <w:tcW w:w="1017" w:type="dxa"/>
          </w:tcPr>
          <w:p w:rsidR="00176FF6" w:rsidRPr="00BA0040" w:rsidRDefault="00176FF6" w:rsidP="00F43729">
            <w:pPr>
              <w:ind w:left="720"/>
              <w:rPr>
                <w:rFonts w:ascii="Times New Roman" w:eastAsia="Times New Roman" w:hAnsi="Times New Roman" w:cs="Times New Roman"/>
                <w:sz w:val="24"/>
                <w:szCs w:val="24"/>
              </w:rPr>
            </w:pPr>
          </w:p>
        </w:tc>
        <w:tc>
          <w:tcPr>
            <w:tcW w:w="817" w:type="dxa"/>
          </w:tcPr>
          <w:p w:rsidR="00176FF6" w:rsidRPr="00BA0040" w:rsidRDefault="00176FF6" w:rsidP="00F43729">
            <w:pPr>
              <w:ind w:left="720"/>
              <w:rPr>
                <w:rFonts w:ascii="Times New Roman" w:eastAsia="Times New Roman" w:hAnsi="Times New Roman" w:cs="Times New Roman"/>
                <w:sz w:val="24"/>
                <w:szCs w:val="24"/>
              </w:rPr>
            </w:pPr>
          </w:p>
        </w:tc>
        <w:tc>
          <w:tcPr>
            <w:tcW w:w="803" w:type="dxa"/>
          </w:tcPr>
          <w:p w:rsidR="00176FF6" w:rsidRPr="00BA0040" w:rsidRDefault="00176FF6" w:rsidP="00F43729">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6"/>
              </w:numPr>
              <w:rPr>
                <w:rFonts w:ascii="Times New Roman" w:eastAsia="Times New Roman" w:hAnsi="Times New Roman" w:cs="Times New Roman"/>
                <w:sz w:val="24"/>
                <w:szCs w:val="24"/>
              </w:rPr>
            </w:pPr>
            <w:r w:rsidRPr="00BA0040">
              <w:rPr>
                <w:rFonts w:ascii="Times New Roman" w:eastAsia="Times New Roman" w:hAnsi="Times New Roman" w:cs="Times New Roman"/>
                <w:sz w:val="24"/>
                <w:szCs w:val="24"/>
              </w:rPr>
              <w:t xml:space="preserve">Grunderfahrungen der Menschen mit Gott in bereits bekannten biblischen Geschichten, z. B. Angst und Vertrauen, Begleitung, </w:t>
            </w:r>
            <w:proofErr w:type="spellStart"/>
            <w:r w:rsidRPr="00BA0040">
              <w:rPr>
                <w:rFonts w:ascii="Times New Roman" w:eastAsia="Times New Roman" w:hAnsi="Times New Roman" w:cs="Times New Roman"/>
                <w:sz w:val="24"/>
                <w:szCs w:val="24"/>
              </w:rPr>
              <w:t>Angenommensein</w:t>
            </w:r>
            <w:proofErr w:type="spellEnd"/>
            <w:r w:rsidRPr="00BA0040">
              <w:rPr>
                <w:rFonts w:ascii="Times New Roman" w:eastAsia="Times New Roman" w:hAnsi="Times New Roman" w:cs="Times New Roman"/>
                <w:sz w:val="24"/>
                <w:szCs w:val="24"/>
              </w:rPr>
              <w:t xml:space="preserve">, Vergebung, Gottesferne und Gottesnähe </w:t>
            </w:r>
          </w:p>
        </w:tc>
        <w:tc>
          <w:tcPr>
            <w:tcW w:w="1017" w:type="dxa"/>
          </w:tcPr>
          <w:p w:rsidR="00176FF6" w:rsidRPr="00BA0040" w:rsidRDefault="00176FF6" w:rsidP="005F1BB2">
            <w:pPr>
              <w:numPr>
                <w:ilvl w:val="0"/>
                <w:numId w:val="16"/>
              </w:numPr>
              <w:rPr>
                <w:rFonts w:ascii="Times New Roman" w:eastAsia="Times New Roman" w:hAnsi="Times New Roman" w:cs="Times New Roman"/>
                <w:sz w:val="24"/>
                <w:szCs w:val="24"/>
              </w:rPr>
            </w:pPr>
          </w:p>
        </w:tc>
        <w:tc>
          <w:tcPr>
            <w:tcW w:w="817" w:type="dxa"/>
          </w:tcPr>
          <w:p w:rsidR="00176FF6" w:rsidRPr="00BA0040" w:rsidRDefault="00176FF6" w:rsidP="005F1BB2">
            <w:pPr>
              <w:numPr>
                <w:ilvl w:val="0"/>
                <w:numId w:val="16"/>
              </w:numPr>
              <w:rPr>
                <w:rFonts w:ascii="Times New Roman" w:eastAsia="Times New Roman" w:hAnsi="Times New Roman" w:cs="Times New Roman"/>
                <w:sz w:val="24"/>
                <w:szCs w:val="24"/>
              </w:rPr>
            </w:pPr>
          </w:p>
        </w:tc>
        <w:tc>
          <w:tcPr>
            <w:tcW w:w="803" w:type="dxa"/>
          </w:tcPr>
          <w:p w:rsidR="00176FF6" w:rsidRPr="00BA0040" w:rsidRDefault="00176FF6" w:rsidP="005F1BB2">
            <w:pPr>
              <w:numPr>
                <w:ilvl w:val="0"/>
                <w:numId w:val="16"/>
              </w:num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6"/>
              </w:numPr>
              <w:rPr>
                <w:rFonts w:ascii="Times New Roman" w:eastAsia="Times New Roman" w:hAnsi="Times New Roman" w:cs="Times New Roman"/>
                <w:sz w:val="24"/>
                <w:szCs w:val="24"/>
              </w:rPr>
            </w:pPr>
            <w:r w:rsidRPr="00BA0040">
              <w:rPr>
                <w:rFonts w:ascii="Times New Roman" w:eastAsia="Times New Roman" w:hAnsi="Times New Roman" w:cs="Times New Roman"/>
                <w:sz w:val="24"/>
                <w:szCs w:val="24"/>
              </w:rPr>
              <w:t xml:space="preserve">Geschichten der Bibel als Hintergrund für die Feste im Kirchenjahr </w:t>
            </w:r>
          </w:p>
        </w:tc>
        <w:tc>
          <w:tcPr>
            <w:tcW w:w="1017" w:type="dxa"/>
          </w:tcPr>
          <w:p w:rsidR="00176FF6" w:rsidRPr="00BA0040" w:rsidRDefault="00176FF6" w:rsidP="005F1BB2">
            <w:pPr>
              <w:numPr>
                <w:ilvl w:val="0"/>
                <w:numId w:val="16"/>
              </w:numPr>
              <w:rPr>
                <w:rFonts w:ascii="Times New Roman" w:eastAsia="Times New Roman" w:hAnsi="Times New Roman" w:cs="Times New Roman"/>
                <w:sz w:val="24"/>
                <w:szCs w:val="24"/>
              </w:rPr>
            </w:pPr>
          </w:p>
        </w:tc>
        <w:tc>
          <w:tcPr>
            <w:tcW w:w="817" w:type="dxa"/>
          </w:tcPr>
          <w:p w:rsidR="00176FF6" w:rsidRPr="00BA0040" w:rsidRDefault="00176FF6" w:rsidP="005F1BB2">
            <w:pPr>
              <w:numPr>
                <w:ilvl w:val="0"/>
                <w:numId w:val="16"/>
              </w:numPr>
              <w:rPr>
                <w:rFonts w:ascii="Times New Roman" w:eastAsia="Times New Roman" w:hAnsi="Times New Roman" w:cs="Times New Roman"/>
                <w:sz w:val="24"/>
                <w:szCs w:val="24"/>
              </w:rPr>
            </w:pPr>
          </w:p>
        </w:tc>
        <w:tc>
          <w:tcPr>
            <w:tcW w:w="803" w:type="dxa"/>
          </w:tcPr>
          <w:p w:rsidR="00176FF6" w:rsidRPr="00BA0040" w:rsidRDefault="00176FF6" w:rsidP="005F1BB2">
            <w:pPr>
              <w:numPr>
                <w:ilvl w:val="0"/>
                <w:numId w:val="16"/>
              </w:numPr>
              <w:rPr>
                <w:rFonts w:ascii="Times New Roman" w:eastAsia="Times New Roman" w:hAnsi="Times New Roman" w:cs="Times New Roman"/>
                <w:sz w:val="24"/>
                <w:szCs w:val="24"/>
              </w:rPr>
            </w:pPr>
          </w:p>
        </w:tc>
      </w:tr>
    </w:tbl>
    <w:p w:rsidR="00836E82" w:rsidRPr="0041253F" w:rsidRDefault="00836E82" w:rsidP="0042315C">
      <w:pPr>
        <w:spacing w:after="0" w:line="240" w:lineRule="auto"/>
        <w:rPr>
          <w:rFonts w:ascii="Times New Roman" w:eastAsia="Times New Roman" w:hAnsi="Times New Roman" w:cs="Times New Roman"/>
          <w:sz w:val="24"/>
          <w:szCs w:val="24"/>
        </w:rPr>
      </w:pPr>
    </w:p>
    <w:tbl>
      <w:tblPr>
        <w:tblStyle w:val="Tabellenraster"/>
        <w:tblW w:w="0" w:type="auto"/>
        <w:tblLook w:val="04A0" w:firstRow="1" w:lastRow="0" w:firstColumn="1" w:lastColumn="0" w:noHBand="0" w:noVBand="1"/>
      </w:tblPr>
      <w:tblGrid>
        <w:gridCol w:w="5914"/>
        <w:gridCol w:w="1017"/>
        <w:gridCol w:w="817"/>
        <w:gridCol w:w="803"/>
      </w:tblGrid>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Lernbereich 9: Über mich und mein Leben nachdenken</w:t>
            </w:r>
          </w:p>
        </w:tc>
        <w:tc>
          <w:tcPr>
            <w:tcW w:w="1017"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intensiv</w:t>
            </w:r>
          </w:p>
        </w:tc>
        <w:tc>
          <w:tcPr>
            <w:tcW w:w="817" w:type="dxa"/>
          </w:tcPr>
          <w:p w:rsidR="00176FF6" w:rsidRPr="00176FF6" w:rsidRDefault="00176FF6" w:rsidP="005F1BB2">
            <w:pPr>
              <w:outlineLvl w:val="5"/>
              <w:rPr>
                <w:rFonts w:ascii="Times New Roman" w:eastAsia="Times New Roman" w:hAnsi="Times New Roman" w:cs="Times New Roman"/>
                <w:b/>
                <w:bCs/>
                <w:color w:val="FF0000"/>
                <w:sz w:val="24"/>
                <w:szCs w:val="24"/>
              </w:rPr>
            </w:pPr>
            <w:proofErr w:type="spellStart"/>
            <w:r w:rsidRPr="00176FF6">
              <w:rPr>
                <w:rFonts w:ascii="Times New Roman" w:eastAsia="Times New Roman" w:hAnsi="Times New Roman" w:cs="Times New Roman"/>
                <w:b/>
                <w:bCs/>
                <w:color w:val="FF0000"/>
                <w:sz w:val="24"/>
                <w:szCs w:val="24"/>
              </w:rPr>
              <w:t>ange</w:t>
            </w:r>
            <w:proofErr w:type="spellEnd"/>
            <w:r w:rsidRPr="00176FF6">
              <w:rPr>
                <w:rFonts w:ascii="Times New Roman" w:eastAsia="Times New Roman" w:hAnsi="Times New Roman" w:cs="Times New Roman"/>
                <w:b/>
                <w:bCs/>
                <w:color w:val="FF0000"/>
                <w:sz w:val="24"/>
                <w:szCs w:val="24"/>
              </w:rPr>
              <w:t>-bahnt</w:t>
            </w:r>
          </w:p>
        </w:tc>
        <w:tc>
          <w:tcPr>
            <w:tcW w:w="803" w:type="dxa"/>
          </w:tcPr>
          <w:p w:rsidR="00176FF6" w:rsidRPr="00176FF6" w:rsidRDefault="00176FF6" w:rsidP="005F1BB2">
            <w:pPr>
              <w:outlineLvl w:val="5"/>
              <w:rPr>
                <w:rFonts w:ascii="Times New Roman" w:eastAsia="Times New Roman" w:hAnsi="Times New Roman" w:cs="Times New Roman"/>
                <w:b/>
                <w:bCs/>
                <w:color w:val="FF0000"/>
                <w:sz w:val="24"/>
                <w:szCs w:val="24"/>
              </w:rPr>
            </w:pPr>
            <w:r w:rsidRPr="00176FF6">
              <w:rPr>
                <w:rFonts w:ascii="Times New Roman" w:eastAsia="Times New Roman" w:hAnsi="Times New Roman" w:cs="Times New Roman"/>
                <w:b/>
                <w:bCs/>
                <w:color w:val="FF0000"/>
                <w:sz w:val="24"/>
                <w:szCs w:val="24"/>
              </w:rPr>
              <w:t>kaum</w:t>
            </w: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Die Schülerinnen und Schüler ...</w:t>
            </w:r>
          </w:p>
        </w:tc>
        <w:tc>
          <w:tcPr>
            <w:tcW w:w="1017" w:type="dxa"/>
          </w:tcPr>
          <w:p w:rsidR="00176FF6" w:rsidRPr="00836E82" w:rsidRDefault="00176FF6" w:rsidP="005F1BB2">
            <w:pPr>
              <w:rPr>
                <w:rFonts w:ascii="Times New Roman" w:eastAsia="Times New Roman" w:hAnsi="Times New Roman" w:cs="Times New Roman"/>
                <w:sz w:val="24"/>
                <w:szCs w:val="24"/>
              </w:rPr>
            </w:pPr>
          </w:p>
        </w:tc>
        <w:tc>
          <w:tcPr>
            <w:tcW w:w="817" w:type="dxa"/>
          </w:tcPr>
          <w:p w:rsidR="00176FF6" w:rsidRPr="00836E82" w:rsidRDefault="00176FF6" w:rsidP="005F1BB2">
            <w:pPr>
              <w:rPr>
                <w:rFonts w:ascii="Times New Roman" w:eastAsia="Times New Roman" w:hAnsi="Times New Roman" w:cs="Times New Roman"/>
                <w:sz w:val="24"/>
                <w:szCs w:val="24"/>
              </w:rPr>
            </w:pPr>
          </w:p>
        </w:tc>
        <w:tc>
          <w:tcPr>
            <w:tcW w:w="803" w:type="dxa"/>
          </w:tcPr>
          <w:p w:rsidR="00176FF6" w:rsidRPr="00836E82" w:rsidRDefault="00176FF6" w:rsidP="005F1BB2">
            <w:p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7"/>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stellen existenzielle Fragen (z. B. </w:t>
            </w:r>
            <w:r w:rsidRPr="00836E82">
              <w:rPr>
                <w:rFonts w:ascii="Times New Roman" w:eastAsia="Times New Roman" w:hAnsi="Times New Roman" w:cs="Times New Roman"/>
                <w:i/>
                <w:iCs/>
                <w:sz w:val="24"/>
                <w:szCs w:val="24"/>
              </w:rPr>
              <w:t>Warum gibt es Leben? Wo komme ich her? Wozu bin ich auf der Welt?</w:t>
            </w:r>
            <w:r w:rsidRPr="00836E82">
              <w:rPr>
                <w:rFonts w:ascii="Times New Roman" w:eastAsia="Times New Roman" w:hAnsi="Times New Roman" w:cs="Times New Roman"/>
                <w:sz w:val="24"/>
                <w:szCs w:val="24"/>
              </w:rPr>
              <w:t xml:space="preserve">) und gehen deren Besonderheiten im Gespräch mit Gleichaltrigen nach.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7"/>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nehmen sich selbst mit ihren besonderen Eigenschaften und Fähigkeiten wahr und bringen zum Ausdruck, worin ihre Einmaligkeit besteht.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7"/>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kennen die Glaubensaussage, dass alle Menschen als Geschöpfe Gottes gewollt und angenommen sind, und bringen diesen Zuspruch mit Situationen aus dem eigenen Alltag in Beziehung.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7"/>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bringen eigene Erfahrungen, Vorstellungen und Bilder von Glück und Segen in Verbindung mit biblisch-christlichen Aussagen über gelingendes Leben.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numPr>
                <w:ilvl w:val="0"/>
                <w:numId w:val="18"/>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Besonderheiten elementarer Lebensfragen, z. B. indem sie zu Nachdenklichkeit und zum Gespräch herausfordern, in verschiedenen Lebenssituationen unterschiedlich bedacht werden, Offenheit bei der Suche nach Antworten erfordern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8"/>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biblische Geschichten von Ablehnung und </w:t>
            </w:r>
            <w:r w:rsidRPr="00836E82">
              <w:rPr>
                <w:rFonts w:ascii="Times New Roman" w:eastAsia="Times New Roman" w:hAnsi="Times New Roman" w:cs="Times New Roman"/>
                <w:sz w:val="24"/>
                <w:szCs w:val="24"/>
              </w:rPr>
              <w:lastRenderedPageBreak/>
              <w:t>Zuwendung, z. B. Zachäus (</w:t>
            </w:r>
            <w:proofErr w:type="spellStart"/>
            <w:r w:rsidRPr="00836E82">
              <w:rPr>
                <w:rFonts w:ascii="Times New Roman" w:eastAsia="Times New Roman" w:hAnsi="Times New Roman" w:cs="Times New Roman"/>
                <w:sz w:val="24"/>
                <w:szCs w:val="24"/>
              </w:rPr>
              <w:t>Lk</w:t>
            </w:r>
            <w:proofErr w:type="spellEnd"/>
            <w:r w:rsidRPr="00836E82">
              <w:rPr>
                <w:rFonts w:ascii="Times New Roman" w:eastAsia="Times New Roman" w:hAnsi="Times New Roman" w:cs="Times New Roman"/>
                <w:sz w:val="24"/>
                <w:szCs w:val="24"/>
              </w:rPr>
              <w:t> 19,1-10), Jesus segnet die Kinder (</w:t>
            </w:r>
            <w:proofErr w:type="spellStart"/>
            <w:r w:rsidRPr="00836E82">
              <w:rPr>
                <w:rFonts w:ascii="Times New Roman" w:eastAsia="Times New Roman" w:hAnsi="Times New Roman" w:cs="Times New Roman"/>
                <w:sz w:val="24"/>
                <w:szCs w:val="24"/>
              </w:rPr>
              <w:t>Mk</w:t>
            </w:r>
            <w:proofErr w:type="spellEnd"/>
            <w:r w:rsidRPr="00836E82">
              <w:rPr>
                <w:rFonts w:ascii="Times New Roman" w:eastAsia="Times New Roman" w:hAnsi="Times New Roman" w:cs="Times New Roman"/>
                <w:sz w:val="24"/>
                <w:szCs w:val="24"/>
              </w:rPr>
              <w:t xml:space="preserve"> 10,13-16)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8"/>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lastRenderedPageBreak/>
              <w:t xml:space="preserve">der Mensch als bedingungslos angenommenes und geliebtes Geschöpf Gottes (z. B. </w:t>
            </w:r>
            <w:proofErr w:type="spellStart"/>
            <w:r w:rsidRPr="00836E82">
              <w:rPr>
                <w:rFonts w:ascii="Times New Roman" w:eastAsia="Times New Roman" w:hAnsi="Times New Roman" w:cs="Times New Roman"/>
                <w:sz w:val="24"/>
                <w:szCs w:val="24"/>
              </w:rPr>
              <w:t>Ps</w:t>
            </w:r>
            <w:proofErr w:type="spellEnd"/>
            <w:r w:rsidRPr="00836E82">
              <w:rPr>
                <w:rFonts w:ascii="Times New Roman" w:eastAsia="Times New Roman" w:hAnsi="Times New Roman" w:cs="Times New Roman"/>
                <w:sz w:val="24"/>
                <w:szCs w:val="24"/>
              </w:rPr>
              <w:t xml:space="preserve"> 139,5.9-10, </w:t>
            </w:r>
            <w:proofErr w:type="spellStart"/>
            <w:r w:rsidRPr="00836E82">
              <w:rPr>
                <w:rFonts w:ascii="Times New Roman" w:eastAsia="Times New Roman" w:hAnsi="Times New Roman" w:cs="Times New Roman"/>
                <w:sz w:val="24"/>
                <w:szCs w:val="24"/>
              </w:rPr>
              <w:t>Ps</w:t>
            </w:r>
            <w:proofErr w:type="spellEnd"/>
            <w:r w:rsidRPr="00836E82">
              <w:rPr>
                <w:rFonts w:ascii="Times New Roman" w:eastAsia="Times New Roman" w:hAnsi="Times New Roman" w:cs="Times New Roman"/>
                <w:sz w:val="24"/>
                <w:szCs w:val="24"/>
              </w:rPr>
              <w:t xml:space="preserve"> 139, 14, </w:t>
            </w:r>
            <w:proofErr w:type="spellStart"/>
            <w:r w:rsidRPr="00836E82">
              <w:rPr>
                <w:rFonts w:ascii="Times New Roman" w:eastAsia="Times New Roman" w:hAnsi="Times New Roman" w:cs="Times New Roman"/>
                <w:sz w:val="24"/>
                <w:szCs w:val="24"/>
              </w:rPr>
              <w:t>Jes</w:t>
            </w:r>
            <w:proofErr w:type="spellEnd"/>
            <w:r w:rsidRPr="00836E82">
              <w:rPr>
                <w:rFonts w:ascii="Times New Roman" w:eastAsia="Times New Roman" w:hAnsi="Times New Roman" w:cs="Times New Roman"/>
                <w:sz w:val="24"/>
                <w:szCs w:val="24"/>
              </w:rPr>
              <w:t xml:space="preserve"> 43,1.4a)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8"/>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Segen als ganzheitliche Erfahrung und Zusage der Begleitung Gottes in verschiedenen Lebenssituationen – auch im Alltag der Kinder, z. B. Segenswünsche zum Geburtstag, zum Schuljahresbeginn und -ende, zum Beginn und Ende der Schulwoche, Reisesegen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8"/>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Begriff: Segen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8"/>
              </w:numPr>
              <w:rPr>
                <w:rFonts w:ascii="Times New Roman" w:eastAsia="Times New Roman" w:hAnsi="Times New Roman" w:cs="Times New Roman"/>
                <w:sz w:val="24"/>
                <w:szCs w:val="24"/>
              </w:rPr>
            </w:pPr>
            <w:r w:rsidRPr="00836E82">
              <w:rPr>
                <w:rFonts w:ascii="Times New Roman" w:eastAsia="Times New Roman" w:hAnsi="Times New Roman" w:cs="Times New Roman"/>
                <w:sz w:val="24"/>
                <w:szCs w:val="24"/>
              </w:rPr>
              <w:t xml:space="preserve">Memoriertext: Bewahre uns Gott, behüte uns, Gott (EG 171.1) </w:t>
            </w:r>
          </w:p>
        </w:tc>
        <w:tc>
          <w:tcPr>
            <w:tcW w:w="1017" w:type="dxa"/>
          </w:tcPr>
          <w:p w:rsidR="00176FF6" w:rsidRPr="00836E82" w:rsidRDefault="00176FF6" w:rsidP="0042315C">
            <w:pPr>
              <w:ind w:left="720"/>
              <w:rPr>
                <w:rFonts w:ascii="Times New Roman" w:eastAsia="Times New Roman" w:hAnsi="Times New Roman" w:cs="Times New Roman"/>
                <w:sz w:val="24"/>
                <w:szCs w:val="24"/>
              </w:rPr>
            </w:pPr>
          </w:p>
        </w:tc>
        <w:tc>
          <w:tcPr>
            <w:tcW w:w="817" w:type="dxa"/>
          </w:tcPr>
          <w:p w:rsidR="00176FF6" w:rsidRPr="00836E82" w:rsidRDefault="00176FF6" w:rsidP="0042315C">
            <w:pPr>
              <w:ind w:left="720"/>
              <w:rPr>
                <w:rFonts w:ascii="Times New Roman" w:eastAsia="Times New Roman" w:hAnsi="Times New Roman" w:cs="Times New Roman"/>
                <w:sz w:val="24"/>
                <w:szCs w:val="24"/>
              </w:rPr>
            </w:pPr>
          </w:p>
        </w:tc>
        <w:tc>
          <w:tcPr>
            <w:tcW w:w="803" w:type="dxa"/>
          </w:tcPr>
          <w:p w:rsidR="00176FF6" w:rsidRPr="00836E82" w:rsidRDefault="00176FF6" w:rsidP="0042315C">
            <w:pPr>
              <w:ind w:left="720"/>
              <w:rPr>
                <w:rFonts w:ascii="Times New Roman" w:eastAsia="Times New Roman" w:hAnsi="Times New Roman" w:cs="Times New Roman"/>
                <w:sz w:val="24"/>
                <w:szCs w:val="24"/>
              </w:rPr>
            </w:pPr>
          </w:p>
        </w:tc>
      </w:tr>
    </w:tbl>
    <w:p w:rsidR="00C44405" w:rsidRDefault="00C44405" w:rsidP="005F1BB2">
      <w:pPr>
        <w:spacing w:after="0"/>
        <w:rPr>
          <w:rFonts w:ascii="Times New Roman" w:eastAsia="Times New Roman" w:hAnsi="Times New Roman" w:cs="Times New Roman"/>
          <w:sz w:val="24"/>
          <w:szCs w:val="24"/>
        </w:rPr>
      </w:pPr>
    </w:p>
    <w:p w:rsidR="002F3C9F" w:rsidRPr="0041253F" w:rsidRDefault="002F3C9F" w:rsidP="005F1BB2">
      <w:pPr>
        <w:spacing w:after="0"/>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5914"/>
        <w:gridCol w:w="1017"/>
        <w:gridCol w:w="817"/>
        <w:gridCol w:w="803"/>
      </w:tblGrid>
      <w:tr w:rsidR="00176FF6" w:rsidRPr="00176FF6" w:rsidTr="00176FF6">
        <w:tc>
          <w:tcPr>
            <w:tcW w:w="5914" w:type="dxa"/>
          </w:tcPr>
          <w:p w:rsidR="00176FF6" w:rsidRPr="00D12AA2" w:rsidRDefault="00176FF6" w:rsidP="005F1BB2">
            <w:pPr>
              <w:outlineLvl w:val="5"/>
              <w:rPr>
                <w:rFonts w:ascii="Times New Roman" w:eastAsia="Times New Roman" w:hAnsi="Times New Roman" w:cs="Times New Roman"/>
                <w:b/>
                <w:bCs/>
                <w:color w:val="FF0000"/>
                <w:sz w:val="24"/>
                <w:szCs w:val="24"/>
              </w:rPr>
            </w:pPr>
            <w:r w:rsidRPr="00D12AA2">
              <w:rPr>
                <w:rFonts w:ascii="Times New Roman" w:eastAsia="Times New Roman" w:hAnsi="Times New Roman" w:cs="Times New Roman"/>
                <w:b/>
                <w:bCs/>
                <w:color w:val="FF0000"/>
                <w:sz w:val="24"/>
                <w:szCs w:val="24"/>
              </w:rPr>
              <w:t>Lernbereich 10: Mit anderen gut zusammenleben</w:t>
            </w:r>
          </w:p>
        </w:tc>
        <w:tc>
          <w:tcPr>
            <w:tcW w:w="1017" w:type="dxa"/>
          </w:tcPr>
          <w:p w:rsidR="00176FF6" w:rsidRPr="00D12AA2" w:rsidRDefault="00176FF6" w:rsidP="005F1BB2">
            <w:pPr>
              <w:outlineLvl w:val="5"/>
              <w:rPr>
                <w:rFonts w:ascii="Times New Roman" w:eastAsia="Times New Roman" w:hAnsi="Times New Roman" w:cs="Times New Roman"/>
                <w:b/>
                <w:bCs/>
                <w:color w:val="FF0000"/>
                <w:sz w:val="24"/>
                <w:szCs w:val="24"/>
              </w:rPr>
            </w:pPr>
            <w:r w:rsidRPr="00D12AA2">
              <w:rPr>
                <w:rFonts w:ascii="Times New Roman" w:eastAsia="Times New Roman" w:hAnsi="Times New Roman" w:cs="Times New Roman"/>
                <w:b/>
                <w:bCs/>
                <w:color w:val="FF0000"/>
                <w:sz w:val="24"/>
                <w:szCs w:val="24"/>
              </w:rPr>
              <w:t>intensiv</w:t>
            </w:r>
          </w:p>
        </w:tc>
        <w:tc>
          <w:tcPr>
            <w:tcW w:w="817" w:type="dxa"/>
          </w:tcPr>
          <w:p w:rsidR="00176FF6" w:rsidRPr="00D12AA2" w:rsidRDefault="00176FF6" w:rsidP="005F1BB2">
            <w:pPr>
              <w:outlineLvl w:val="5"/>
              <w:rPr>
                <w:rFonts w:ascii="Times New Roman" w:eastAsia="Times New Roman" w:hAnsi="Times New Roman" w:cs="Times New Roman"/>
                <w:b/>
                <w:bCs/>
                <w:color w:val="FF0000"/>
                <w:sz w:val="24"/>
                <w:szCs w:val="24"/>
              </w:rPr>
            </w:pPr>
            <w:proofErr w:type="spellStart"/>
            <w:r w:rsidRPr="00D12AA2">
              <w:rPr>
                <w:rFonts w:ascii="Times New Roman" w:eastAsia="Times New Roman" w:hAnsi="Times New Roman" w:cs="Times New Roman"/>
                <w:b/>
                <w:bCs/>
                <w:color w:val="FF0000"/>
                <w:sz w:val="24"/>
                <w:szCs w:val="24"/>
              </w:rPr>
              <w:t>ange</w:t>
            </w:r>
            <w:proofErr w:type="spellEnd"/>
            <w:r w:rsidRPr="00D12AA2">
              <w:rPr>
                <w:rFonts w:ascii="Times New Roman" w:eastAsia="Times New Roman" w:hAnsi="Times New Roman" w:cs="Times New Roman"/>
                <w:b/>
                <w:bCs/>
                <w:color w:val="FF0000"/>
                <w:sz w:val="24"/>
                <w:szCs w:val="24"/>
              </w:rPr>
              <w:t>-bahnt</w:t>
            </w:r>
          </w:p>
        </w:tc>
        <w:tc>
          <w:tcPr>
            <w:tcW w:w="803" w:type="dxa"/>
          </w:tcPr>
          <w:p w:rsidR="00176FF6" w:rsidRPr="00D12AA2" w:rsidRDefault="00176FF6" w:rsidP="005F1BB2">
            <w:pPr>
              <w:outlineLvl w:val="5"/>
              <w:rPr>
                <w:rFonts w:ascii="Times New Roman" w:eastAsia="Times New Roman" w:hAnsi="Times New Roman" w:cs="Times New Roman"/>
                <w:b/>
                <w:bCs/>
                <w:color w:val="FF0000"/>
                <w:sz w:val="24"/>
                <w:szCs w:val="24"/>
              </w:rPr>
            </w:pPr>
            <w:r w:rsidRPr="00D12AA2">
              <w:rPr>
                <w:rFonts w:ascii="Times New Roman" w:eastAsia="Times New Roman" w:hAnsi="Times New Roman" w:cs="Times New Roman"/>
                <w:b/>
                <w:bCs/>
                <w:color w:val="FF0000"/>
                <w:sz w:val="24"/>
                <w:szCs w:val="24"/>
              </w:rPr>
              <w:t>kaum</w:t>
            </w: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Kompetenzerwartungen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Die Schülerinnen und Schüler ...</w:t>
            </w:r>
          </w:p>
        </w:tc>
        <w:tc>
          <w:tcPr>
            <w:tcW w:w="1017" w:type="dxa"/>
          </w:tcPr>
          <w:p w:rsidR="00176FF6" w:rsidRPr="002F3C9F" w:rsidRDefault="00176FF6" w:rsidP="005F1BB2">
            <w:pPr>
              <w:rPr>
                <w:rFonts w:ascii="Times New Roman" w:eastAsia="Times New Roman" w:hAnsi="Times New Roman" w:cs="Times New Roman"/>
                <w:sz w:val="24"/>
                <w:szCs w:val="24"/>
              </w:rPr>
            </w:pPr>
          </w:p>
        </w:tc>
        <w:tc>
          <w:tcPr>
            <w:tcW w:w="817" w:type="dxa"/>
          </w:tcPr>
          <w:p w:rsidR="00176FF6" w:rsidRPr="002F3C9F" w:rsidRDefault="00176FF6" w:rsidP="005F1BB2">
            <w:pPr>
              <w:rPr>
                <w:rFonts w:ascii="Times New Roman" w:eastAsia="Times New Roman" w:hAnsi="Times New Roman" w:cs="Times New Roman"/>
                <w:sz w:val="24"/>
                <w:szCs w:val="24"/>
              </w:rPr>
            </w:pPr>
          </w:p>
        </w:tc>
        <w:tc>
          <w:tcPr>
            <w:tcW w:w="803" w:type="dxa"/>
          </w:tcPr>
          <w:p w:rsidR="00176FF6" w:rsidRPr="002F3C9F" w:rsidRDefault="00176FF6" w:rsidP="005F1BB2">
            <w:pPr>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9"/>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zeigen an Beispielen, warum vertrauensvolle Beziehungen für das Leben und Zusammenleben in einer gelingenden (Klassen-)Gemeinschaft wichtig sind.</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9"/>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beschreiben anhand der Geschichte von Zachäus, wie Menschen durch die Erfahrung der Zuwendung Gottes frei werden, innere und äußere Veränderungen anzugehen und bringen eigene Vorstellungen dazu ein.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9"/>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nehmen eigene Gefühle und Bedürfnisse wahr und fassen sie in einfache Worte.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9"/>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erkennen Gefühle und Bedürfnisse bei anderen und gehen respektvoll und achtsam damit um.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9"/>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fragen nach Ursachen von Streit- und Konfliktsituationen und entwickeln in einzelnen Situationen Handlungsmöglichkeiten zu deren Lösung.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19"/>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beschreiben, wie Menschen sich im Sinne der Botschaft Jesu für andere einsetzen, und erproben einfache Formen diakonischen Handelns im schulischen Umfeld.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176FF6" w:rsidTr="00176FF6">
        <w:tc>
          <w:tcPr>
            <w:tcW w:w="5914" w:type="dxa"/>
          </w:tcPr>
          <w:p w:rsidR="00176FF6" w:rsidRPr="00176FF6" w:rsidRDefault="00176FF6" w:rsidP="005F1BB2">
            <w:pPr>
              <w:outlineLvl w:val="5"/>
              <w:rPr>
                <w:rFonts w:ascii="Times New Roman" w:eastAsia="Times New Roman" w:hAnsi="Times New Roman" w:cs="Times New Roman"/>
                <w:b/>
                <w:bCs/>
                <w:color w:val="00B050"/>
                <w:sz w:val="24"/>
                <w:szCs w:val="24"/>
              </w:rPr>
            </w:pPr>
            <w:r w:rsidRPr="00176FF6">
              <w:rPr>
                <w:rFonts w:ascii="Times New Roman" w:eastAsia="Times New Roman" w:hAnsi="Times New Roman" w:cs="Times New Roman"/>
                <w:b/>
                <w:bCs/>
                <w:color w:val="00B050"/>
                <w:sz w:val="24"/>
                <w:szCs w:val="24"/>
              </w:rPr>
              <w:t>Inhalte zu den Kompetenzen:</w:t>
            </w:r>
          </w:p>
        </w:tc>
        <w:tc>
          <w:tcPr>
            <w:tcW w:w="10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17"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c>
          <w:tcPr>
            <w:tcW w:w="803" w:type="dxa"/>
          </w:tcPr>
          <w:p w:rsidR="00176FF6" w:rsidRPr="00176FF6" w:rsidRDefault="00176FF6" w:rsidP="005F1BB2">
            <w:pPr>
              <w:outlineLvl w:val="5"/>
              <w:rPr>
                <w:rFonts w:ascii="Times New Roman" w:eastAsia="Times New Roman" w:hAnsi="Times New Roman" w:cs="Times New Roman"/>
                <w:b/>
                <w:bCs/>
                <w:color w:val="00B050"/>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Menschen in ihrem Angewiesen-Sein auf Beziehung, z. B. anhand des Bildes vom Leib und den vielen Gliedern (1 Kor 12,12-26)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Zachäus (</w:t>
            </w:r>
            <w:proofErr w:type="spellStart"/>
            <w:r w:rsidRPr="002F3C9F">
              <w:rPr>
                <w:rFonts w:ascii="Times New Roman" w:eastAsia="Times New Roman" w:hAnsi="Times New Roman" w:cs="Times New Roman"/>
                <w:sz w:val="24"/>
                <w:szCs w:val="24"/>
              </w:rPr>
              <w:t>Lk</w:t>
            </w:r>
            <w:proofErr w:type="spellEnd"/>
            <w:r w:rsidRPr="002F3C9F">
              <w:rPr>
                <w:rFonts w:ascii="Times New Roman" w:eastAsia="Times New Roman" w:hAnsi="Times New Roman" w:cs="Times New Roman"/>
                <w:sz w:val="24"/>
                <w:szCs w:val="24"/>
              </w:rPr>
              <w:t xml:space="preserve"> 19,1-10)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Geschichten, Lieder, die Veränderungsprozesse thematisieren, z. B. </w:t>
            </w:r>
            <w:proofErr w:type="spellStart"/>
            <w:r w:rsidRPr="002F3C9F">
              <w:rPr>
                <w:rFonts w:ascii="Times New Roman" w:eastAsia="Times New Roman" w:hAnsi="Times New Roman" w:cs="Times New Roman"/>
                <w:sz w:val="24"/>
                <w:szCs w:val="24"/>
              </w:rPr>
              <w:t>Kindermutmachlied</w:t>
            </w:r>
            <w:proofErr w:type="spellEnd"/>
            <w:r w:rsidRPr="002F3C9F">
              <w:rPr>
                <w:rFonts w:ascii="Times New Roman" w:eastAsia="Times New Roman" w:hAnsi="Times New Roman" w:cs="Times New Roman"/>
                <w:sz w:val="24"/>
                <w:szCs w:val="24"/>
              </w:rPr>
              <w:t xml:space="preserve"> (MUU 102)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Gefühle, z. B. Freude, Wut, Traurigkeit, Schmerz, </w:t>
            </w:r>
            <w:r w:rsidRPr="002F3C9F">
              <w:rPr>
                <w:rFonts w:ascii="Times New Roman" w:eastAsia="Times New Roman" w:hAnsi="Times New Roman" w:cs="Times New Roman"/>
                <w:sz w:val="24"/>
                <w:szCs w:val="24"/>
              </w:rPr>
              <w:lastRenderedPageBreak/>
              <w:t xml:space="preserve">Angst und Bedürfnisse, z. B. Geborgenheit, Freundschaft, Gemeinschaft, Anerkennung, Sicherheit, Versöhnung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lastRenderedPageBreak/>
              <w:t xml:space="preserve">Ursachen von Streit- und Konfliktsituationen, z. B. unterschiedliche Interessen, Anliegen, Wünsche und Bedürfnisse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Handlungsmöglichkeiten in Streit- und Konfliktsituationen, z. B. zuhören, einfühlen, hineinversetzen, ansprechen, Position beziehen, Lösungsvorschläge machen, ausweichen, Hilfe holen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Legenden in christlicher Tradition und Biografien, z. B. Nikolaus von Myra oder Martin von Tours (ggf. Nikolauslieder, Martinslieder), diakonische Berufe, Menschen aus dem Umfeld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einfache Formen diakonischen Lernens und Handelns, z. B. soziale Aktionen, Beteiligung an Hilfsprojekten, Helferdienste, Patenschaften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r w:rsidR="00176FF6" w:rsidRPr="0041253F" w:rsidTr="00176FF6">
        <w:trPr>
          <w:trHeight w:val="680"/>
        </w:trPr>
        <w:tc>
          <w:tcPr>
            <w:tcW w:w="5914" w:type="dxa"/>
          </w:tcPr>
          <w:p w:rsidR="00176FF6" w:rsidRPr="0041253F" w:rsidRDefault="00176FF6" w:rsidP="005F1BB2">
            <w:pPr>
              <w:numPr>
                <w:ilvl w:val="0"/>
                <w:numId w:val="20"/>
              </w:numPr>
              <w:rPr>
                <w:rFonts w:ascii="Times New Roman" w:eastAsia="Times New Roman" w:hAnsi="Times New Roman" w:cs="Times New Roman"/>
                <w:sz w:val="24"/>
                <w:szCs w:val="24"/>
              </w:rPr>
            </w:pPr>
            <w:r w:rsidRPr="002F3C9F">
              <w:rPr>
                <w:rFonts w:ascii="Times New Roman" w:eastAsia="Times New Roman" w:hAnsi="Times New Roman" w:cs="Times New Roman"/>
                <w:sz w:val="24"/>
                <w:szCs w:val="24"/>
              </w:rPr>
              <w:t xml:space="preserve">Aspekte des Helfens, z. B. Helfen ist nicht immer einfach, kostet Anstrengung, befriedigt, eröffnet neue Sichtweisen </w:t>
            </w:r>
          </w:p>
        </w:tc>
        <w:tc>
          <w:tcPr>
            <w:tcW w:w="1017" w:type="dxa"/>
          </w:tcPr>
          <w:p w:rsidR="00176FF6" w:rsidRPr="002F3C9F" w:rsidRDefault="00176FF6" w:rsidP="00E272AE">
            <w:pPr>
              <w:ind w:left="720"/>
              <w:rPr>
                <w:rFonts w:ascii="Times New Roman" w:eastAsia="Times New Roman" w:hAnsi="Times New Roman" w:cs="Times New Roman"/>
                <w:sz w:val="24"/>
                <w:szCs w:val="24"/>
              </w:rPr>
            </w:pPr>
          </w:p>
        </w:tc>
        <w:tc>
          <w:tcPr>
            <w:tcW w:w="817" w:type="dxa"/>
          </w:tcPr>
          <w:p w:rsidR="00176FF6" w:rsidRPr="002F3C9F" w:rsidRDefault="00176FF6" w:rsidP="00E272AE">
            <w:pPr>
              <w:ind w:left="720"/>
              <w:rPr>
                <w:rFonts w:ascii="Times New Roman" w:eastAsia="Times New Roman" w:hAnsi="Times New Roman" w:cs="Times New Roman"/>
                <w:sz w:val="24"/>
                <w:szCs w:val="24"/>
              </w:rPr>
            </w:pPr>
          </w:p>
        </w:tc>
        <w:tc>
          <w:tcPr>
            <w:tcW w:w="803" w:type="dxa"/>
          </w:tcPr>
          <w:p w:rsidR="00176FF6" w:rsidRPr="002F3C9F" w:rsidRDefault="00176FF6" w:rsidP="00E272AE">
            <w:pPr>
              <w:ind w:left="720"/>
              <w:rPr>
                <w:rFonts w:ascii="Times New Roman" w:eastAsia="Times New Roman" w:hAnsi="Times New Roman" w:cs="Times New Roman"/>
                <w:sz w:val="24"/>
                <w:szCs w:val="24"/>
              </w:rPr>
            </w:pPr>
          </w:p>
        </w:tc>
      </w:tr>
    </w:tbl>
    <w:p w:rsidR="0041253F" w:rsidRDefault="0041253F" w:rsidP="002F3C9F">
      <w:pPr>
        <w:rPr>
          <w:rFonts w:ascii="Times New Roman" w:hAnsi="Times New Roman" w:cs="Times New Roman"/>
          <w:sz w:val="24"/>
          <w:szCs w:val="24"/>
        </w:rPr>
      </w:pPr>
    </w:p>
    <w:p w:rsidR="00CE4345" w:rsidRPr="00176FF6" w:rsidRDefault="00CE4345" w:rsidP="00AF720B">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8"/>
          <w:szCs w:val="28"/>
        </w:rPr>
      </w:pPr>
      <w:r w:rsidRPr="00176FF6">
        <w:rPr>
          <w:rFonts w:ascii="Times New Roman" w:hAnsi="Times New Roman" w:cs="Times New Roman"/>
          <w:b/>
          <w:color w:val="FF0000"/>
          <w:sz w:val="28"/>
          <w:szCs w:val="28"/>
        </w:rPr>
        <w:t>Besonderheiten und Anmerkungen</w:t>
      </w:r>
      <w:r w:rsidR="00A63770" w:rsidRPr="00176FF6">
        <w:rPr>
          <w:rFonts w:ascii="Times New Roman" w:hAnsi="Times New Roman" w:cs="Times New Roman"/>
          <w:b/>
          <w:color w:val="FF0000"/>
          <w:sz w:val="28"/>
          <w:szCs w:val="28"/>
        </w:rPr>
        <w:t xml:space="preserve"> (z.</w:t>
      </w:r>
      <w:r w:rsidR="00D12AA2">
        <w:rPr>
          <w:rFonts w:ascii="Times New Roman" w:hAnsi="Times New Roman" w:cs="Times New Roman"/>
          <w:b/>
          <w:color w:val="FF0000"/>
          <w:sz w:val="28"/>
          <w:szCs w:val="28"/>
        </w:rPr>
        <w:t xml:space="preserve"> </w:t>
      </w:r>
      <w:r w:rsidR="00A63770" w:rsidRPr="00176FF6">
        <w:rPr>
          <w:rFonts w:ascii="Times New Roman" w:hAnsi="Times New Roman" w:cs="Times New Roman"/>
          <w:b/>
          <w:color w:val="FF0000"/>
          <w:sz w:val="28"/>
          <w:szCs w:val="28"/>
        </w:rPr>
        <w:t>B. besondere Rituale, Projekte, Lieder und Gebete)</w:t>
      </w: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Default="00AF720B" w:rsidP="00AF72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720B" w:rsidRPr="00176FF6" w:rsidRDefault="00AF720B" w:rsidP="002F3C9F">
      <w:pPr>
        <w:rPr>
          <w:rFonts w:ascii="Times New Roman" w:hAnsi="Times New Roman" w:cs="Times New Roman"/>
          <w:b/>
          <w:i/>
          <w:sz w:val="24"/>
          <w:szCs w:val="24"/>
        </w:rPr>
      </w:pPr>
      <w:r w:rsidRPr="00176FF6">
        <w:rPr>
          <w:rFonts w:ascii="Times New Roman" w:hAnsi="Times New Roman" w:cs="Times New Roman"/>
          <w:b/>
          <w:i/>
          <w:sz w:val="24"/>
          <w:szCs w:val="24"/>
        </w:rPr>
        <w:t>Bitte die einzelnen Kompetenzerwartungen</w:t>
      </w:r>
      <w:r w:rsidR="00D12AA2">
        <w:rPr>
          <w:rFonts w:ascii="Times New Roman" w:hAnsi="Times New Roman" w:cs="Times New Roman"/>
          <w:b/>
          <w:i/>
          <w:sz w:val="24"/>
          <w:szCs w:val="24"/>
        </w:rPr>
        <w:t>,</w:t>
      </w:r>
      <w:r w:rsidR="00C10196" w:rsidRPr="00176FF6">
        <w:rPr>
          <w:rFonts w:ascii="Times New Roman" w:hAnsi="Times New Roman" w:cs="Times New Roman"/>
          <w:b/>
          <w:i/>
          <w:sz w:val="24"/>
          <w:szCs w:val="24"/>
        </w:rPr>
        <w:t xml:space="preserve"> die bearbeitet </w:t>
      </w:r>
      <w:r w:rsidRPr="00176FF6">
        <w:rPr>
          <w:rFonts w:ascii="Times New Roman" w:hAnsi="Times New Roman" w:cs="Times New Roman"/>
          <w:b/>
          <w:i/>
          <w:sz w:val="24"/>
          <w:szCs w:val="24"/>
        </w:rPr>
        <w:t>wurden</w:t>
      </w:r>
      <w:r w:rsidR="00D12AA2">
        <w:rPr>
          <w:rFonts w:ascii="Times New Roman" w:hAnsi="Times New Roman" w:cs="Times New Roman"/>
          <w:b/>
          <w:i/>
          <w:sz w:val="24"/>
          <w:szCs w:val="24"/>
        </w:rPr>
        <w:t>,</w:t>
      </w:r>
      <w:r w:rsidRPr="00176FF6">
        <w:rPr>
          <w:rFonts w:ascii="Times New Roman" w:hAnsi="Times New Roman" w:cs="Times New Roman"/>
          <w:b/>
          <w:i/>
          <w:sz w:val="24"/>
          <w:szCs w:val="24"/>
        </w:rPr>
        <w:t xml:space="preserve"> und die </w:t>
      </w:r>
      <w:r w:rsidR="00C10196" w:rsidRPr="00176FF6">
        <w:rPr>
          <w:rFonts w:ascii="Times New Roman" w:hAnsi="Times New Roman" w:cs="Times New Roman"/>
          <w:b/>
          <w:i/>
          <w:sz w:val="24"/>
          <w:szCs w:val="24"/>
        </w:rPr>
        <w:t xml:space="preserve">zugehörigen </w:t>
      </w:r>
      <w:r w:rsidRPr="00176FF6">
        <w:rPr>
          <w:rFonts w:ascii="Times New Roman" w:hAnsi="Times New Roman" w:cs="Times New Roman"/>
          <w:b/>
          <w:i/>
          <w:sz w:val="24"/>
          <w:szCs w:val="24"/>
        </w:rPr>
        <w:t>I</w:t>
      </w:r>
      <w:r w:rsidR="00C10196" w:rsidRPr="00176FF6">
        <w:rPr>
          <w:rFonts w:ascii="Times New Roman" w:hAnsi="Times New Roman" w:cs="Times New Roman"/>
          <w:b/>
          <w:i/>
          <w:sz w:val="24"/>
          <w:szCs w:val="24"/>
        </w:rPr>
        <w:t>nhalte</w:t>
      </w:r>
      <w:bookmarkStart w:id="0" w:name="_GoBack"/>
      <w:bookmarkEnd w:id="0"/>
      <w:r w:rsidR="00C10196" w:rsidRPr="00176FF6">
        <w:rPr>
          <w:rFonts w:ascii="Times New Roman" w:hAnsi="Times New Roman" w:cs="Times New Roman"/>
          <w:b/>
          <w:i/>
          <w:sz w:val="24"/>
          <w:szCs w:val="24"/>
        </w:rPr>
        <w:t xml:space="preserve"> in der jeweiligen Intensität </w:t>
      </w:r>
      <w:r w:rsidRPr="00176FF6">
        <w:rPr>
          <w:rFonts w:ascii="Times New Roman" w:hAnsi="Times New Roman" w:cs="Times New Roman"/>
          <w:b/>
          <w:i/>
          <w:sz w:val="24"/>
          <w:szCs w:val="24"/>
        </w:rPr>
        <w:t>abhaken.</w:t>
      </w:r>
    </w:p>
    <w:p w:rsidR="00D73094" w:rsidRDefault="00D73094" w:rsidP="002F3C9F">
      <w:pPr>
        <w:rPr>
          <w:rFonts w:ascii="Times New Roman" w:hAnsi="Times New Roman" w:cs="Times New Roman"/>
          <w:sz w:val="24"/>
          <w:szCs w:val="24"/>
        </w:rPr>
      </w:pPr>
    </w:p>
    <w:p w:rsidR="00AF720B" w:rsidRDefault="00A42060" w:rsidP="002F3C9F">
      <w:pPr>
        <w:rPr>
          <w:rFonts w:ascii="Times New Roman" w:hAnsi="Times New Roman" w:cs="Times New Roman"/>
          <w:sz w:val="24"/>
          <w:szCs w:val="24"/>
        </w:rPr>
      </w:pPr>
      <w:r>
        <w:rPr>
          <w:rFonts w:ascii="Times New Roman" w:hAnsi="Times New Roman" w:cs="Times New Roman"/>
          <w:sz w:val="24"/>
          <w:szCs w:val="24"/>
        </w:rPr>
        <w:tab/>
      </w:r>
    </w:p>
    <w:p w:rsidR="00A42060" w:rsidRPr="00A42060" w:rsidRDefault="00A42060" w:rsidP="002F3C9F">
      <w:pPr>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Datum:</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Unterschrift: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42060" w:rsidRPr="00A42060" w:rsidSect="00CF219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96" w:rsidRDefault="00BA7D96" w:rsidP="000B5999">
      <w:pPr>
        <w:spacing w:after="0" w:line="240" w:lineRule="auto"/>
      </w:pPr>
      <w:r>
        <w:separator/>
      </w:r>
    </w:p>
  </w:endnote>
  <w:endnote w:type="continuationSeparator" w:id="0">
    <w:p w:rsidR="00BA7D96" w:rsidRDefault="00BA7D96" w:rsidP="000B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85"/>
      <w:docPartObj>
        <w:docPartGallery w:val="Page Numbers (Bottom of Page)"/>
        <w:docPartUnique/>
      </w:docPartObj>
    </w:sdtPr>
    <w:sdtEndPr/>
    <w:sdtContent>
      <w:p w:rsidR="000B5999" w:rsidRDefault="002B5E0D">
        <w:pPr>
          <w:pStyle w:val="Fuzeile"/>
          <w:jc w:val="right"/>
        </w:pPr>
        <w:r>
          <w:fldChar w:fldCharType="begin"/>
        </w:r>
        <w:r>
          <w:instrText xml:space="preserve"> PAGE   \* MERGEFORMAT </w:instrText>
        </w:r>
        <w:r>
          <w:fldChar w:fldCharType="separate"/>
        </w:r>
        <w:r w:rsidR="00D12AA2">
          <w:rPr>
            <w:noProof/>
          </w:rPr>
          <w:t>9</w:t>
        </w:r>
        <w:r>
          <w:rPr>
            <w:noProof/>
          </w:rPr>
          <w:fldChar w:fldCharType="end"/>
        </w:r>
      </w:p>
    </w:sdtContent>
  </w:sdt>
  <w:p w:rsidR="000B5999" w:rsidRDefault="000B59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96" w:rsidRDefault="00BA7D96" w:rsidP="000B5999">
      <w:pPr>
        <w:spacing w:after="0" w:line="240" w:lineRule="auto"/>
      </w:pPr>
      <w:r>
        <w:separator/>
      </w:r>
    </w:p>
  </w:footnote>
  <w:footnote w:type="continuationSeparator" w:id="0">
    <w:p w:rsidR="00BA7D96" w:rsidRDefault="00BA7D96" w:rsidP="000B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61"/>
    <w:multiLevelType w:val="multilevel"/>
    <w:tmpl w:val="0CE0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D53AD"/>
    <w:multiLevelType w:val="multilevel"/>
    <w:tmpl w:val="CAD8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94A34"/>
    <w:multiLevelType w:val="multilevel"/>
    <w:tmpl w:val="C316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3792B"/>
    <w:multiLevelType w:val="multilevel"/>
    <w:tmpl w:val="6DEA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3EBC"/>
    <w:multiLevelType w:val="multilevel"/>
    <w:tmpl w:val="0B7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15D82"/>
    <w:multiLevelType w:val="multilevel"/>
    <w:tmpl w:val="29B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3527C"/>
    <w:multiLevelType w:val="multilevel"/>
    <w:tmpl w:val="6DC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9210A"/>
    <w:multiLevelType w:val="multilevel"/>
    <w:tmpl w:val="7962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217D5"/>
    <w:multiLevelType w:val="multilevel"/>
    <w:tmpl w:val="1CA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D0D1F"/>
    <w:multiLevelType w:val="multilevel"/>
    <w:tmpl w:val="3D8E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C2A7F"/>
    <w:multiLevelType w:val="multilevel"/>
    <w:tmpl w:val="302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13566"/>
    <w:multiLevelType w:val="multilevel"/>
    <w:tmpl w:val="A8A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C73C2"/>
    <w:multiLevelType w:val="multilevel"/>
    <w:tmpl w:val="2FFA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826BEE"/>
    <w:multiLevelType w:val="multilevel"/>
    <w:tmpl w:val="CE3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A5B59"/>
    <w:multiLevelType w:val="multilevel"/>
    <w:tmpl w:val="D24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04061"/>
    <w:multiLevelType w:val="multilevel"/>
    <w:tmpl w:val="13F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D7703"/>
    <w:multiLevelType w:val="multilevel"/>
    <w:tmpl w:val="148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E10B7"/>
    <w:multiLevelType w:val="multilevel"/>
    <w:tmpl w:val="E8D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02ECD"/>
    <w:multiLevelType w:val="multilevel"/>
    <w:tmpl w:val="3B9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D6DE1"/>
    <w:multiLevelType w:val="multilevel"/>
    <w:tmpl w:val="56B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9"/>
  </w:num>
  <w:num w:numId="5">
    <w:abstractNumId w:val="15"/>
  </w:num>
  <w:num w:numId="6">
    <w:abstractNumId w:val="3"/>
  </w:num>
  <w:num w:numId="7">
    <w:abstractNumId w:val="19"/>
  </w:num>
  <w:num w:numId="8">
    <w:abstractNumId w:val="10"/>
  </w:num>
  <w:num w:numId="9">
    <w:abstractNumId w:val="8"/>
  </w:num>
  <w:num w:numId="10">
    <w:abstractNumId w:val="4"/>
  </w:num>
  <w:num w:numId="11">
    <w:abstractNumId w:val="17"/>
  </w:num>
  <w:num w:numId="12">
    <w:abstractNumId w:val="12"/>
  </w:num>
  <w:num w:numId="13">
    <w:abstractNumId w:val="5"/>
  </w:num>
  <w:num w:numId="14">
    <w:abstractNumId w:val="16"/>
  </w:num>
  <w:num w:numId="15">
    <w:abstractNumId w:val="18"/>
  </w:num>
  <w:num w:numId="16">
    <w:abstractNumId w:val="11"/>
  </w:num>
  <w:num w:numId="17">
    <w:abstractNumId w:val="13"/>
  </w:num>
  <w:num w:numId="18">
    <w:abstractNumId w:val="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0C"/>
    <w:rsid w:val="00030BBD"/>
    <w:rsid w:val="000B5999"/>
    <w:rsid w:val="000E5CB0"/>
    <w:rsid w:val="00100360"/>
    <w:rsid w:val="00137BA3"/>
    <w:rsid w:val="00176FF6"/>
    <w:rsid w:val="001A61D8"/>
    <w:rsid w:val="00246CB8"/>
    <w:rsid w:val="00285F30"/>
    <w:rsid w:val="002A375F"/>
    <w:rsid w:val="002B5E0D"/>
    <w:rsid w:val="002F3C9F"/>
    <w:rsid w:val="00391411"/>
    <w:rsid w:val="0041253F"/>
    <w:rsid w:val="00416C6B"/>
    <w:rsid w:val="0042315C"/>
    <w:rsid w:val="004650E8"/>
    <w:rsid w:val="004675AC"/>
    <w:rsid w:val="004D2ABE"/>
    <w:rsid w:val="004D7FF3"/>
    <w:rsid w:val="00505C28"/>
    <w:rsid w:val="00523DAA"/>
    <w:rsid w:val="005A27B4"/>
    <w:rsid w:val="005F1BB2"/>
    <w:rsid w:val="006D4F82"/>
    <w:rsid w:val="006E16BF"/>
    <w:rsid w:val="00836E82"/>
    <w:rsid w:val="008759AF"/>
    <w:rsid w:val="00891A0C"/>
    <w:rsid w:val="00917E9F"/>
    <w:rsid w:val="00960005"/>
    <w:rsid w:val="00983FCB"/>
    <w:rsid w:val="009A1174"/>
    <w:rsid w:val="00A137FF"/>
    <w:rsid w:val="00A42060"/>
    <w:rsid w:val="00A63770"/>
    <w:rsid w:val="00AF177C"/>
    <w:rsid w:val="00AF289B"/>
    <w:rsid w:val="00AF720B"/>
    <w:rsid w:val="00B31C6D"/>
    <w:rsid w:val="00B5638C"/>
    <w:rsid w:val="00BA0040"/>
    <w:rsid w:val="00BA7D96"/>
    <w:rsid w:val="00C10196"/>
    <w:rsid w:val="00C44405"/>
    <w:rsid w:val="00C81C25"/>
    <w:rsid w:val="00CE4345"/>
    <w:rsid w:val="00CF219D"/>
    <w:rsid w:val="00D12AA2"/>
    <w:rsid w:val="00D73094"/>
    <w:rsid w:val="00D8682F"/>
    <w:rsid w:val="00DE1CF1"/>
    <w:rsid w:val="00DF235E"/>
    <w:rsid w:val="00E272AE"/>
    <w:rsid w:val="00ED5186"/>
    <w:rsid w:val="00F43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link w:val="berschrift6Zchn"/>
    <w:uiPriority w:val="9"/>
    <w:qFormat/>
    <w:rsid w:val="00891A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891A0C"/>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891A0C"/>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89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59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999"/>
  </w:style>
  <w:style w:type="paragraph" w:styleId="Fuzeile">
    <w:name w:val="footer"/>
    <w:basedOn w:val="Standard"/>
    <w:link w:val="FuzeileZchn"/>
    <w:uiPriority w:val="99"/>
    <w:unhideWhenUsed/>
    <w:rsid w:val="000B59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link w:val="berschrift6Zchn"/>
    <w:uiPriority w:val="9"/>
    <w:qFormat/>
    <w:rsid w:val="00891A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891A0C"/>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891A0C"/>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89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59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999"/>
  </w:style>
  <w:style w:type="paragraph" w:styleId="Fuzeile">
    <w:name w:val="footer"/>
    <w:basedOn w:val="Standard"/>
    <w:link w:val="FuzeileZchn"/>
    <w:uiPriority w:val="99"/>
    <w:unhideWhenUsed/>
    <w:rsid w:val="000B59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8104">
      <w:bodyDiv w:val="1"/>
      <w:marLeft w:val="0"/>
      <w:marRight w:val="0"/>
      <w:marTop w:val="0"/>
      <w:marBottom w:val="0"/>
      <w:divBdr>
        <w:top w:val="none" w:sz="0" w:space="0" w:color="auto"/>
        <w:left w:val="none" w:sz="0" w:space="0" w:color="auto"/>
        <w:bottom w:val="none" w:sz="0" w:space="0" w:color="auto"/>
        <w:right w:val="none" w:sz="0" w:space="0" w:color="auto"/>
      </w:divBdr>
      <w:divsChild>
        <w:div w:id="1350179902">
          <w:marLeft w:val="0"/>
          <w:marRight w:val="0"/>
          <w:marTop w:val="0"/>
          <w:marBottom w:val="0"/>
          <w:divBdr>
            <w:top w:val="none" w:sz="0" w:space="0" w:color="auto"/>
            <w:left w:val="none" w:sz="0" w:space="0" w:color="auto"/>
            <w:bottom w:val="none" w:sz="0" w:space="0" w:color="auto"/>
            <w:right w:val="none" w:sz="0" w:space="0" w:color="auto"/>
          </w:divBdr>
          <w:divsChild>
            <w:div w:id="265770771">
              <w:marLeft w:val="0"/>
              <w:marRight w:val="0"/>
              <w:marTop w:val="0"/>
              <w:marBottom w:val="0"/>
              <w:divBdr>
                <w:top w:val="none" w:sz="0" w:space="0" w:color="auto"/>
                <w:left w:val="none" w:sz="0" w:space="0" w:color="auto"/>
                <w:bottom w:val="none" w:sz="0" w:space="0" w:color="auto"/>
                <w:right w:val="none" w:sz="0" w:space="0" w:color="auto"/>
              </w:divBdr>
            </w:div>
            <w:div w:id="12747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132">
      <w:bodyDiv w:val="1"/>
      <w:marLeft w:val="0"/>
      <w:marRight w:val="0"/>
      <w:marTop w:val="0"/>
      <w:marBottom w:val="0"/>
      <w:divBdr>
        <w:top w:val="none" w:sz="0" w:space="0" w:color="auto"/>
        <w:left w:val="none" w:sz="0" w:space="0" w:color="auto"/>
        <w:bottom w:val="none" w:sz="0" w:space="0" w:color="auto"/>
        <w:right w:val="none" w:sz="0" w:space="0" w:color="auto"/>
      </w:divBdr>
      <w:divsChild>
        <w:div w:id="666133808">
          <w:marLeft w:val="0"/>
          <w:marRight w:val="0"/>
          <w:marTop w:val="0"/>
          <w:marBottom w:val="0"/>
          <w:divBdr>
            <w:top w:val="none" w:sz="0" w:space="0" w:color="auto"/>
            <w:left w:val="none" w:sz="0" w:space="0" w:color="auto"/>
            <w:bottom w:val="none" w:sz="0" w:space="0" w:color="auto"/>
            <w:right w:val="none" w:sz="0" w:space="0" w:color="auto"/>
          </w:divBdr>
          <w:divsChild>
            <w:div w:id="183977543">
              <w:marLeft w:val="0"/>
              <w:marRight w:val="0"/>
              <w:marTop w:val="0"/>
              <w:marBottom w:val="0"/>
              <w:divBdr>
                <w:top w:val="none" w:sz="0" w:space="0" w:color="auto"/>
                <w:left w:val="none" w:sz="0" w:space="0" w:color="auto"/>
                <w:bottom w:val="none" w:sz="0" w:space="0" w:color="auto"/>
                <w:right w:val="none" w:sz="0" w:space="0" w:color="auto"/>
              </w:divBdr>
            </w:div>
            <w:div w:id="11012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7683">
      <w:bodyDiv w:val="1"/>
      <w:marLeft w:val="0"/>
      <w:marRight w:val="0"/>
      <w:marTop w:val="0"/>
      <w:marBottom w:val="0"/>
      <w:divBdr>
        <w:top w:val="none" w:sz="0" w:space="0" w:color="auto"/>
        <w:left w:val="none" w:sz="0" w:space="0" w:color="auto"/>
        <w:bottom w:val="none" w:sz="0" w:space="0" w:color="auto"/>
        <w:right w:val="none" w:sz="0" w:space="0" w:color="auto"/>
      </w:divBdr>
      <w:divsChild>
        <w:div w:id="565183556">
          <w:marLeft w:val="0"/>
          <w:marRight w:val="0"/>
          <w:marTop w:val="0"/>
          <w:marBottom w:val="0"/>
          <w:divBdr>
            <w:top w:val="none" w:sz="0" w:space="0" w:color="auto"/>
            <w:left w:val="none" w:sz="0" w:space="0" w:color="auto"/>
            <w:bottom w:val="none" w:sz="0" w:space="0" w:color="auto"/>
            <w:right w:val="none" w:sz="0" w:space="0" w:color="auto"/>
          </w:divBdr>
          <w:divsChild>
            <w:div w:id="1077165334">
              <w:marLeft w:val="0"/>
              <w:marRight w:val="0"/>
              <w:marTop w:val="0"/>
              <w:marBottom w:val="0"/>
              <w:divBdr>
                <w:top w:val="none" w:sz="0" w:space="0" w:color="auto"/>
                <w:left w:val="none" w:sz="0" w:space="0" w:color="auto"/>
                <w:bottom w:val="none" w:sz="0" w:space="0" w:color="auto"/>
                <w:right w:val="none" w:sz="0" w:space="0" w:color="auto"/>
              </w:divBdr>
            </w:div>
            <w:div w:id="19673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0430">
      <w:bodyDiv w:val="1"/>
      <w:marLeft w:val="0"/>
      <w:marRight w:val="0"/>
      <w:marTop w:val="0"/>
      <w:marBottom w:val="0"/>
      <w:divBdr>
        <w:top w:val="none" w:sz="0" w:space="0" w:color="auto"/>
        <w:left w:val="none" w:sz="0" w:space="0" w:color="auto"/>
        <w:bottom w:val="none" w:sz="0" w:space="0" w:color="auto"/>
        <w:right w:val="none" w:sz="0" w:space="0" w:color="auto"/>
      </w:divBdr>
      <w:divsChild>
        <w:div w:id="2031637314">
          <w:marLeft w:val="0"/>
          <w:marRight w:val="0"/>
          <w:marTop w:val="0"/>
          <w:marBottom w:val="0"/>
          <w:divBdr>
            <w:top w:val="none" w:sz="0" w:space="0" w:color="auto"/>
            <w:left w:val="none" w:sz="0" w:space="0" w:color="auto"/>
            <w:bottom w:val="none" w:sz="0" w:space="0" w:color="auto"/>
            <w:right w:val="none" w:sz="0" w:space="0" w:color="auto"/>
          </w:divBdr>
          <w:divsChild>
            <w:div w:id="2124227989">
              <w:marLeft w:val="0"/>
              <w:marRight w:val="0"/>
              <w:marTop w:val="0"/>
              <w:marBottom w:val="0"/>
              <w:divBdr>
                <w:top w:val="none" w:sz="0" w:space="0" w:color="auto"/>
                <w:left w:val="none" w:sz="0" w:space="0" w:color="auto"/>
                <w:bottom w:val="none" w:sz="0" w:space="0" w:color="auto"/>
                <w:right w:val="none" w:sz="0" w:space="0" w:color="auto"/>
              </w:divBdr>
            </w:div>
            <w:div w:id="659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497">
      <w:bodyDiv w:val="1"/>
      <w:marLeft w:val="0"/>
      <w:marRight w:val="0"/>
      <w:marTop w:val="0"/>
      <w:marBottom w:val="0"/>
      <w:divBdr>
        <w:top w:val="none" w:sz="0" w:space="0" w:color="auto"/>
        <w:left w:val="none" w:sz="0" w:space="0" w:color="auto"/>
        <w:bottom w:val="none" w:sz="0" w:space="0" w:color="auto"/>
        <w:right w:val="none" w:sz="0" w:space="0" w:color="auto"/>
      </w:divBdr>
      <w:divsChild>
        <w:div w:id="2021276607">
          <w:marLeft w:val="0"/>
          <w:marRight w:val="0"/>
          <w:marTop w:val="0"/>
          <w:marBottom w:val="0"/>
          <w:divBdr>
            <w:top w:val="none" w:sz="0" w:space="0" w:color="auto"/>
            <w:left w:val="none" w:sz="0" w:space="0" w:color="auto"/>
            <w:bottom w:val="none" w:sz="0" w:space="0" w:color="auto"/>
            <w:right w:val="none" w:sz="0" w:space="0" w:color="auto"/>
          </w:divBdr>
          <w:divsChild>
            <w:div w:id="1754087956">
              <w:marLeft w:val="0"/>
              <w:marRight w:val="0"/>
              <w:marTop w:val="0"/>
              <w:marBottom w:val="0"/>
              <w:divBdr>
                <w:top w:val="none" w:sz="0" w:space="0" w:color="auto"/>
                <w:left w:val="none" w:sz="0" w:space="0" w:color="auto"/>
                <w:bottom w:val="none" w:sz="0" w:space="0" w:color="auto"/>
                <w:right w:val="none" w:sz="0" w:space="0" w:color="auto"/>
              </w:divBdr>
            </w:div>
            <w:div w:id="1633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527">
      <w:bodyDiv w:val="1"/>
      <w:marLeft w:val="0"/>
      <w:marRight w:val="0"/>
      <w:marTop w:val="0"/>
      <w:marBottom w:val="0"/>
      <w:divBdr>
        <w:top w:val="none" w:sz="0" w:space="0" w:color="auto"/>
        <w:left w:val="none" w:sz="0" w:space="0" w:color="auto"/>
        <w:bottom w:val="none" w:sz="0" w:space="0" w:color="auto"/>
        <w:right w:val="none" w:sz="0" w:space="0" w:color="auto"/>
      </w:divBdr>
      <w:divsChild>
        <w:div w:id="875577843">
          <w:marLeft w:val="0"/>
          <w:marRight w:val="0"/>
          <w:marTop w:val="0"/>
          <w:marBottom w:val="0"/>
          <w:divBdr>
            <w:top w:val="none" w:sz="0" w:space="0" w:color="auto"/>
            <w:left w:val="none" w:sz="0" w:space="0" w:color="auto"/>
            <w:bottom w:val="none" w:sz="0" w:space="0" w:color="auto"/>
            <w:right w:val="none" w:sz="0" w:space="0" w:color="auto"/>
          </w:divBdr>
          <w:divsChild>
            <w:div w:id="1537699589">
              <w:marLeft w:val="0"/>
              <w:marRight w:val="0"/>
              <w:marTop w:val="0"/>
              <w:marBottom w:val="0"/>
              <w:divBdr>
                <w:top w:val="none" w:sz="0" w:space="0" w:color="auto"/>
                <w:left w:val="none" w:sz="0" w:space="0" w:color="auto"/>
                <w:bottom w:val="none" w:sz="0" w:space="0" w:color="auto"/>
                <w:right w:val="none" w:sz="0" w:space="0" w:color="auto"/>
              </w:divBdr>
            </w:div>
            <w:div w:id="2091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2662">
      <w:bodyDiv w:val="1"/>
      <w:marLeft w:val="0"/>
      <w:marRight w:val="0"/>
      <w:marTop w:val="0"/>
      <w:marBottom w:val="0"/>
      <w:divBdr>
        <w:top w:val="none" w:sz="0" w:space="0" w:color="auto"/>
        <w:left w:val="none" w:sz="0" w:space="0" w:color="auto"/>
        <w:bottom w:val="none" w:sz="0" w:space="0" w:color="auto"/>
        <w:right w:val="none" w:sz="0" w:space="0" w:color="auto"/>
      </w:divBdr>
      <w:divsChild>
        <w:div w:id="844054403">
          <w:marLeft w:val="0"/>
          <w:marRight w:val="0"/>
          <w:marTop w:val="0"/>
          <w:marBottom w:val="0"/>
          <w:divBdr>
            <w:top w:val="none" w:sz="0" w:space="0" w:color="auto"/>
            <w:left w:val="none" w:sz="0" w:space="0" w:color="auto"/>
            <w:bottom w:val="none" w:sz="0" w:space="0" w:color="auto"/>
            <w:right w:val="none" w:sz="0" w:space="0" w:color="auto"/>
          </w:divBdr>
          <w:divsChild>
            <w:div w:id="2050032100">
              <w:marLeft w:val="0"/>
              <w:marRight w:val="0"/>
              <w:marTop w:val="0"/>
              <w:marBottom w:val="0"/>
              <w:divBdr>
                <w:top w:val="none" w:sz="0" w:space="0" w:color="auto"/>
                <w:left w:val="none" w:sz="0" w:space="0" w:color="auto"/>
                <w:bottom w:val="none" w:sz="0" w:space="0" w:color="auto"/>
                <w:right w:val="none" w:sz="0" w:space="0" w:color="auto"/>
              </w:divBdr>
            </w:div>
            <w:div w:id="888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937">
      <w:bodyDiv w:val="1"/>
      <w:marLeft w:val="0"/>
      <w:marRight w:val="0"/>
      <w:marTop w:val="0"/>
      <w:marBottom w:val="0"/>
      <w:divBdr>
        <w:top w:val="none" w:sz="0" w:space="0" w:color="auto"/>
        <w:left w:val="none" w:sz="0" w:space="0" w:color="auto"/>
        <w:bottom w:val="none" w:sz="0" w:space="0" w:color="auto"/>
        <w:right w:val="none" w:sz="0" w:space="0" w:color="auto"/>
      </w:divBdr>
      <w:divsChild>
        <w:div w:id="52244051">
          <w:marLeft w:val="0"/>
          <w:marRight w:val="0"/>
          <w:marTop w:val="0"/>
          <w:marBottom w:val="0"/>
          <w:divBdr>
            <w:top w:val="none" w:sz="0" w:space="0" w:color="auto"/>
            <w:left w:val="none" w:sz="0" w:space="0" w:color="auto"/>
            <w:bottom w:val="none" w:sz="0" w:space="0" w:color="auto"/>
            <w:right w:val="none" w:sz="0" w:space="0" w:color="auto"/>
          </w:divBdr>
          <w:divsChild>
            <w:div w:id="1614049927">
              <w:marLeft w:val="0"/>
              <w:marRight w:val="0"/>
              <w:marTop w:val="0"/>
              <w:marBottom w:val="0"/>
              <w:divBdr>
                <w:top w:val="none" w:sz="0" w:space="0" w:color="auto"/>
                <w:left w:val="none" w:sz="0" w:space="0" w:color="auto"/>
                <w:bottom w:val="none" w:sz="0" w:space="0" w:color="auto"/>
                <w:right w:val="none" w:sz="0" w:space="0" w:color="auto"/>
              </w:divBdr>
            </w:div>
            <w:div w:id="4719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373">
      <w:bodyDiv w:val="1"/>
      <w:marLeft w:val="0"/>
      <w:marRight w:val="0"/>
      <w:marTop w:val="0"/>
      <w:marBottom w:val="0"/>
      <w:divBdr>
        <w:top w:val="none" w:sz="0" w:space="0" w:color="auto"/>
        <w:left w:val="none" w:sz="0" w:space="0" w:color="auto"/>
        <w:bottom w:val="none" w:sz="0" w:space="0" w:color="auto"/>
        <w:right w:val="none" w:sz="0" w:space="0" w:color="auto"/>
      </w:divBdr>
      <w:divsChild>
        <w:div w:id="1326936704">
          <w:marLeft w:val="0"/>
          <w:marRight w:val="0"/>
          <w:marTop w:val="0"/>
          <w:marBottom w:val="0"/>
          <w:divBdr>
            <w:top w:val="none" w:sz="0" w:space="0" w:color="auto"/>
            <w:left w:val="none" w:sz="0" w:space="0" w:color="auto"/>
            <w:bottom w:val="none" w:sz="0" w:space="0" w:color="auto"/>
            <w:right w:val="none" w:sz="0" w:space="0" w:color="auto"/>
          </w:divBdr>
          <w:divsChild>
            <w:div w:id="612399243">
              <w:marLeft w:val="0"/>
              <w:marRight w:val="0"/>
              <w:marTop w:val="0"/>
              <w:marBottom w:val="0"/>
              <w:divBdr>
                <w:top w:val="none" w:sz="0" w:space="0" w:color="auto"/>
                <w:left w:val="none" w:sz="0" w:space="0" w:color="auto"/>
                <w:bottom w:val="none" w:sz="0" w:space="0" w:color="auto"/>
                <w:right w:val="none" w:sz="0" w:space="0" w:color="auto"/>
              </w:divBdr>
            </w:div>
            <w:div w:id="8764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840">
      <w:bodyDiv w:val="1"/>
      <w:marLeft w:val="0"/>
      <w:marRight w:val="0"/>
      <w:marTop w:val="0"/>
      <w:marBottom w:val="0"/>
      <w:divBdr>
        <w:top w:val="none" w:sz="0" w:space="0" w:color="auto"/>
        <w:left w:val="none" w:sz="0" w:space="0" w:color="auto"/>
        <w:bottom w:val="none" w:sz="0" w:space="0" w:color="auto"/>
        <w:right w:val="none" w:sz="0" w:space="0" w:color="auto"/>
      </w:divBdr>
      <w:divsChild>
        <w:div w:id="2051802701">
          <w:marLeft w:val="0"/>
          <w:marRight w:val="0"/>
          <w:marTop w:val="0"/>
          <w:marBottom w:val="0"/>
          <w:divBdr>
            <w:top w:val="none" w:sz="0" w:space="0" w:color="auto"/>
            <w:left w:val="none" w:sz="0" w:space="0" w:color="auto"/>
            <w:bottom w:val="none" w:sz="0" w:space="0" w:color="auto"/>
            <w:right w:val="none" w:sz="0" w:space="0" w:color="auto"/>
          </w:divBdr>
          <w:divsChild>
            <w:div w:id="1234584612">
              <w:marLeft w:val="0"/>
              <w:marRight w:val="0"/>
              <w:marTop w:val="0"/>
              <w:marBottom w:val="0"/>
              <w:divBdr>
                <w:top w:val="none" w:sz="0" w:space="0" w:color="auto"/>
                <w:left w:val="none" w:sz="0" w:space="0" w:color="auto"/>
                <w:bottom w:val="none" w:sz="0" w:space="0" w:color="auto"/>
                <w:right w:val="none" w:sz="0" w:space="0" w:color="auto"/>
              </w:divBdr>
            </w:div>
            <w:div w:id="457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343">
      <w:bodyDiv w:val="1"/>
      <w:marLeft w:val="0"/>
      <w:marRight w:val="0"/>
      <w:marTop w:val="0"/>
      <w:marBottom w:val="0"/>
      <w:divBdr>
        <w:top w:val="none" w:sz="0" w:space="0" w:color="auto"/>
        <w:left w:val="none" w:sz="0" w:space="0" w:color="auto"/>
        <w:bottom w:val="none" w:sz="0" w:space="0" w:color="auto"/>
        <w:right w:val="none" w:sz="0" w:space="0" w:color="auto"/>
      </w:divBdr>
      <w:divsChild>
        <w:div w:id="797525923">
          <w:marLeft w:val="0"/>
          <w:marRight w:val="0"/>
          <w:marTop w:val="0"/>
          <w:marBottom w:val="0"/>
          <w:divBdr>
            <w:top w:val="none" w:sz="0" w:space="0" w:color="auto"/>
            <w:left w:val="none" w:sz="0" w:space="0" w:color="auto"/>
            <w:bottom w:val="none" w:sz="0" w:space="0" w:color="auto"/>
            <w:right w:val="none" w:sz="0" w:space="0" w:color="auto"/>
          </w:divBdr>
          <w:divsChild>
            <w:div w:id="814949133">
              <w:marLeft w:val="0"/>
              <w:marRight w:val="0"/>
              <w:marTop w:val="0"/>
              <w:marBottom w:val="0"/>
              <w:divBdr>
                <w:top w:val="none" w:sz="0" w:space="0" w:color="auto"/>
                <w:left w:val="none" w:sz="0" w:space="0" w:color="auto"/>
                <w:bottom w:val="none" w:sz="0" w:space="0" w:color="auto"/>
                <w:right w:val="none" w:sz="0" w:space="0" w:color="auto"/>
              </w:divBdr>
            </w:div>
            <w:div w:id="8637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45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151">
          <w:marLeft w:val="0"/>
          <w:marRight w:val="0"/>
          <w:marTop w:val="0"/>
          <w:marBottom w:val="0"/>
          <w:divBdr>
            <w:top w:val="none" w:sz="0" w:space="0" w:color="auto"/>
            <w:left w:val="none" w:sz="0" w:space="0" w:color="auto"/>
            <w:bottom w:val="none" w:sz="0" w:space="0" w:color="auto"/>
            <w:right w:val="none" w:sz="0" w:space="0" w:color="auto"/>
          </w:divBdr>
          <w:divsChild>
            <w:div w:id="1712997093">
              <w:marLeft w:val="0"/>
              <w:marRight w:val="0"/>
              <w:marTop w:val="0"/>
              <w:marBottom w:val="0"/>
              <w:divBdr>
                <w:top w:val="none" w:sz="0" w:space="0" w:color="auto"/>
                <w:left w:val="none" w:sz="0" w:space="0" w:color="auto"/>
                <w:bottom w:val="none" w:sz="0" w:space="0" w:color="auto"/>
                <w:right w:val="none" w:sz="0" w:space="0" w:color="auto"/>
              </w:divBdr>
            </w:div>
            <w:div w:id="2423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7DA21-5378-4DCB-ABD9-CA7F2338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12658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Schilling Stefanie</cp:lastModifiedBy>
  <cp:revision>4</cp:revision>
  <dcterms:created xsi:type="dcterms:W3CDTF">2015-04-07T10:18:00Z</dcterms:created>
  <dcterms:modified xsi:type="dcterms:W3CDTF">2015-10-06T11:53:00Z</dcterms:modified>
</cp:coreProperties>
</file>