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27AFA" w14:textId="77777777" w:rsidR="00D60E6E" w:rsidRDefault="00D60E6E" w:rsidP="00C450CA"/>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5951"/>
        <w:gridCol w:w="3121"/>
      </w:tblGrid>
      <w:tr w:rsidR="00A00FD5" w:rsidRPr="00944C9B" w14:paraId="7D423874" w14:textId="77777777" w:rsidTr="00FA727D">
        <w:trPr>
          <w:trHeight w:val="545"/>
        </w:trPr>
        <w:tc>
          <w:tcPr>
            <w:tcW w:w="5951" w:type="dxa"/>
            <w:tcBorders>
              <w:bottom w:val="single" w:sz="4" w:space="0" w:color="auto"/>
            </w:tcBorders>
            <w:vAlign w:val="bottom"/>
          </w:tcPr>
          <w:p w14:paraId="19154330" w14:textId="77777777" w:rsidR="00FA50D3" w:rsidRDefault="00FA50D3" w:rsidP="002958FE">
            <w:pPr>
              <w:rPr>
                <w:rFonts w:ascii="Helvetica Neue Medium" w:hAnsi="Helvetica Neue Medium"/>
                <w:sz w:val="32"/>
                <w:szCs w:val="32"/>
              </w:rPr>
            </w:pPr>
            <w:r>
              <w:rPr>
                <w:rFonts w:ascii="Helvetica Neue Medium" w:hAnsi="Helvetica Neue Medium"/>
                <w:sz w:val="32"/>
                <w:szCs w:val="32"/>
              </w:rPr>
              <w:t xml:space="preserve">Religiöse Sinnangebote mit </w:t>
            </w:r>
          </w:p>
          <w:p w14:paraId="02E49121" w14:textId="378F8CB1" w:rsidR="0098194C" w:rsidRPr="002958FE" w:rsidRDefault="002958FE" w:rsidP="002958FE">
            <w:pPr>
              <w:rPr>
                <w:rFonts w:ascii="Helvetica Neue Medium" w:hAnsi="Helvetica Neue Medium"/>
                <w:sz w:val="32"/>
                <w:szCs w:val="32"/>
              </w:rPr>
            </w:pPr>
            <w:proofErr w:type="spellStart"/>
            <w:r w:rsidRPr="002958FE">
              <w:rPr>
                <w:rFonts w:ascii="Helvetica Neue Medium" w:hAnsi="Helvetica Neue Medium"/>
                <w:sz w:val="32"/>
                <w:szCs w:val="32"/>
              </w:rPr>
              <w:t>Classtime</w:t>
            </w:r>
            <w:proofErr w:type="spellEnd"/>
            <w:r w:rsidRPr="002958FE">
              <w:rPr>
                <w:rFonts w:ascii="Helvetica Neue Medium" w:hAnsi="Helvetica Neue Medium"/>
                <w:sz w:val="32"/>
                <w:szCs w:val="32"/>
              </w:rPr>
              <w:t xml:space="preserve"> (früher: </w:t>
            </w:r>
            <w:proofErr w:type="spellStart"/>
            <w:r w:rsidRPr="002958FE">
              <w:rPr>
                <w:rFonts w:ascii="Helvetica Neue Medium" w:hAnsi="Helvetica Neue Medium"/>
                <w:sz w:val="32"/>
                <w:szCs w:val="32"/>
              </w:rPr>
              <w:t>GoPollock</w:t>
            </w:r>
            <w:proofErr w:type="spellEnd"/>
            <w:r w:rsidRPr="002958FE">
              <w:rPr>
                <w:rFonts w:ascii="Helvetica Neue Medium" w:hAnsi="Helvetica Neue Medium"/>
                <w:sz w:val="32"/>
                <w:szCs w:val="32"/>
              </w:rPr>
              <w:t>)</w:t>
            </w:r>
          </w:p>
        </w:tc>
        <w:tc>
          <w:tcPr>
            <w:tcW w:w="3121" w:type="dxa"/>
            <w:tcBorders>
              <w:bottom w:val="single" w:sz="4" w:space="0" w:color="auto"/>
            </w:tcBorders>
            <w:vAlign w:val="bottom"/>
          </w:tcPr>
          <w:p w14:paraId="44293E27" w14:textId="3E7F541A" w:rsidR="0098194C" w:rsidRPr="00944C9B" w:rsidRDefault="0098194C" w:rsidP="00962381">
            <w:pPr>
              <w:pStyle w:val="berschrift1"/>
              <w:jc w:val="right"/>
            </w:pPr>
          </w:p>
        </w:tc>
      </w:tr>
      <w:tr w:rsidR="00A00FD5" w:rsidRPr="0098194C" w14:paraId="59A9C4EE" w14:textId="77777777" w:rsidTr="00FA727D">
        <w:trPr>
          <w:trHeight w:val="629"/>
        </w:trPr>
        <w:tc>
          <w:tcPr>
            <w:tcW w:w="5951" w:type="dxa"/>
            <w:tcBorders>
              <w:top w:val="single" w:sz="4" w:space="0" w:color="auto"/>
              <w:bottom w:val="single" w:sz="4" w:space="0" w:color="auto"/>
            </w:tcBorders>
          </w:tcPr>
          <w:p w14:paraId="5E7F1DA6" w14:textId="1395B039" w:rsidR="00962381" w:rsidRDefault="00D81CC9" w:rsidP="006D4BF2">
            <w:r>
              <w:br/>
              <w:t>E</w:t>
            </w:r>
            <w:r w:rsidR="006D4BF2">
              <w:t>R 10.1</w:t>
            </w:r>
            <w:r>
              <w:t>»</w:t>
            </w:r>
            <w:r w:rsidR="006D4BF2">
              <w:t>Religiöse Sinnangebote</w:t>
            </w:r>
            <w:r>
              <w:t>«</w:t>
            </w:r>
            <w:r w:rsidR="00A03121">
              <w:t xml:space="preserve"> (</w:t>
            </w:r>
            <w:r w:rsidR="006F7002">
              <w:t>RS</w:t>
            </w:r>
            <w:r w:rsidR="00A03121">
              <w:t>)</w:t>
            </w:r>
          </w:p>
          <w:p w14:paraId="3C68D391" w14:textId="36003634" w:rsidR="006F7002" w:rsidRDefault="006F7002" w:rsidP="006F7002">
            <w:r>
              <w:t>ER 8.5»Religiöse Sinnangebote« (GY)</w:t>
            </w:r>
          </w:p>
          <w:p w14:paraId="707CB59F" w14:textId="68173CA9" w:rsidR="00A03121" w:rsidRPr="0098194C" w:rsidRDefault="00A03121" w:rsidP="006D4BF2"/>
        </w:tc>
        <w:tc>
          <w:tcPr>
            <w:tcW w:w="3121" w:type="dxa"/>
            <w:tcBorders>
              <w:top w:val="single" w:sz="4" w:space="0" w:color="auto"/>
              <w:bottom w:val="single" w:sz="4" w:space="0" w:color="auto"/>
            </w:tcBorders>
            <w:shd w:val="clear" w:color="auto" w:fill="F2F2F2" w:themeFill="background1" w:themeFillShade="F2"/>
            <w:vAlign w:val="center"/>
          </w:tcPr>
          <w:p w14:paraId="7B507BC9" w14:textId="619F5369" w:rsidR="0098194C" w:rsidRPr="0098194C" w:rsidRDefault="00FA50D3" w:rsidP="00C450CA">
            <w:proofErr w:type="spellStart"/>
            <w:r>
              <w:t>Beamer</w:t>
            </w:r>
            <w:proofErr w:type="spellEnd"/>
            <w:r w:rsidR="008A08B8">
              <w:t>, Computer, Internetzugang</w:t>
            </w:r>
          </w:p>
        </w:tc>
      </w:tr>
      <w:tr w:rsidR="00A00FD5" w:rsidRPr="0098194C" w14:paraId="0C04C2CA" w14:textId="77777777" w:rsidTr="00FA727D">
        <w:trPr>
          <w:trHeight w:val="40"/>
        </w:trPr>
        <w:tc>
          <w:tcPr>
            <w:tcW w:w="9072" w:type="dxa"/>
            <w:gridSpan w:val="2"/>
            <w:tcBorders>
              <w:top w:val="single" w:sz="4" w:space="0" w:color="auto"/>
              <w:bottom w:val="single" w:sz="4" w:space="0" w:color="auto"/>
            </w:tcBorders>
          </w:tcPr>
          <w:p w14:paraId="3694F842" w14:textId="38FDBC68" w:rsidR="00A00FD5" w:rsidRPr="0098194C" w:rsidRDefault="00FA50D3" w:rsidP="00985F27">
            <w:pPr>
              <w:jc w:val="center"/>
            </w:pPr>
            <w:r>
              <w:t>Religiöse Sinnangebote</w:t>
            </w:r>
            <w:r w:rsidR="00962381">
              <w:t xml:space="preserve"> </w:t>
            </w:r>
            <w:r w:rsidR="007954BB">
              <w:t xml:space="preserve">| </w:t>
            </w:r>
            <w:r>
              <w:t>S</w:t>
            </w:r>
            <w:r w:rsidR="00161E0B">
              <w:t>inn</w:t>
            </w:r>
            <w:r w:rsidR="007954BB">
              <w:rPr>
                <w:rFonts w:ascii="Calibri" w:hAnsi="Calibri" w:cs="Calibri"/>
              </w:rPr>
              <w:t> </w:t>
            </w:r>
            <w:r w:rsidR="007954BB">
              <w:t xml:space="preserve">| </w:t>
            </w:r>
            <w:r w:rsidR="00D81CC9">
              <w:t>Anthropologie</w:t>
            </w:r>
            <w:r w:rsidR="00962381">
              <w:t xml:space="preserve"> </w:t>
            </w:r>
            <w:r w:rsidR="00A00FD5" w:rsidRPr="00A00FD5">
              <w:t xml:space="preserve">| </w:t>
            </w:r>
            <w:r w:rsidR="003070E0">
              <w:t>Religion</w:t>
            </w:r>
            <w:r w:rsidR="00962381">
              <w:t xml:space="preserve"> </w:t>
            </w:r>
            <w:r w:rsidR="007954BB">
              <w:t>|</w:t>
            </w:r>
            <w:r w:rsidR="007954BB">
              <w:rPr>
                <w:rFonts w:ascii="Calibri" w:hAnsi="Calibri" w:cs="Calibri"/>
              </w:rPr>
              <w:t> </w:t>
            </w:r>
            <w:r w:rsidR="00D81CC9">
              <w:t>Digital</w:t>
            </w:r>
          </w:p>
        </w:tc>
      </w:tr>
    </w:tbl>
    <w:p w14:paraId="28D6220F" w14:textId="7931B759" w:rsidR="00444FCE" w:rsidRPr="00944C9B" w:rsidRDefault="00FA50D3" w:rsidP="00944C9B">
      <w:pPr>
        <w:pStyle w:val="berschrift2"/>
      </w:pPr>
      <w:r>
        <w:t>Allgemein</w:t>
      </w:r>
    </w:p>
    <w:p w14:paraId="1D9F050D" w14:textId="2F2801B2" w:rsidR="003070E0" w:rsidRDefault="003070E0" w:rsidP="003070E0">
      <w:pPr>
        <w:pStyle w:val="Standard6"/>
        <w:jc w:val="both"/>
      </w:pPr>
      <w:proofErr w:type="spellStart"/>
      <w:r>
        <w:t>Classtime</w:t>
      </w:r>
      <w:proofErr w:type="spellEnd"/>
      <w:r w:rsidR="0091044D">
        <w:rPr>
          <w:rStyle w:val="Funotenzeichen"/>
        </w:rPr>
        <w:footnoteReference w:id="1"/>
      </w:r>
      <w:r w:rsidR="0091044D">
        <w:t>,</w:t>
      </w:r>
      <w:r>
        <w:t xml:space="preserve"> früher bekannt als </w:t>
      </w:r>
      <w:proofErr w:type="spellStart"/>
      <w:r>
        <w:t>GoPollock</w:t>
      </w:r>
      <w:proofErr w:type="spellEnd"/>
      <w:r>
        <w:t>, ist eine Anwendung, mit der das Wissen von Schüler</w:t>
      </w:r>
      <w:r w:rsidR="00F44111">
        <w:t>innen und Schülern</w:t>
      </w:r>
      <w:r>
        <w:t xml:space="preserve"> überprüft werden kann.</w:t>
      </w:r>
      <w:r w:rsidR="009A351F">
        <w:t xml:space="preserve"> </w:t>
      </w:r>
      <w:r>
        <w:t xml:space="preserve">Dafür erstellt die Lehrkraft vorher Fragen und Aufgaben. Diese können sein: Auswahl-Fragen, Sortieren, </w:t>
      </w:r>
      <w:r w:rsidR="009A351F">
        <w:t>Kategorisieren</w:t>
      </w:r>
      <w:r>
        <w:t xml:space="preserve"> und Lückentexte bearbeiten.</w:t>
      </w:r>
      <w:r w:rsidR="0091044D">
        <w:t xml:space="preserve"> </w:t>
      </w:r>
      <w:r>
        <w:t>Die Fragen und Aufgaben können durch Bilder oder You</w:t>
      </w:r>
      <w:r w:rsidR="0091044D">
        <w:t>T</w:t>
      </w:r>
      <w:r>
        <w:t>ube-Videos ergänzt werden.</w:t>
      </w:r>
      <w:r w:rsidR="0091044D">
        <w:t xml:space="preserve"> </w:t>
      </w:r>
      <w:r>
        <w:t xml:space="preserve">Wenn man die </w:t>
      </w:r>
      <w:r w:rsidR="00D2176B">
        <w:t>»</w:t>
      </w:r>
      <w:r>
        <w:t>Lektion</w:t>
      </w:r>
      <w:r w:rsidR="00D2176B">
        <w:t>«</w:t>
      </w:r>
      <w:r>
        <w:t xml:space="preserve"> startet, können noch Optionen ausgewählt werden. Jeder Lektion wird ein Code zugeordnet, mit dem sich die SchülerInnen einloggen können.</w:t>
      </w:r>
      <w:r w:rsidR="0091044D">
        <w:t xml:space="preserve"> </w:t>
      </w:r>
      <w:r>
        <w:t xml:space="preserve">Die SchülerInnen und Schüler können, je nach </w:t>
      </w:r>
      <w:r w:rsidR="0091044D">
        <w:t>Einstellung</w:t>
      </w:r>
      <w:r>
        <w:t xml:space="preserve">, direkt am Eingabegerät ihren Erfolg sehen. Gleichzeitig ist für die Lehrkraft und für die Schüler per </w:t>
      </w:r>
      <w:proofErr w:type="spellStart"/>
      <w:r>
        <w:t>Beamer</w:t>
      </w:r>
      <w:proofErr w:type="spellEnd"/>
      <w:r>
        <w:t xml:space="preserve"> sichtbar, wer bei welcher Frage ist und wie die Ergebnisse insgesamt sind.</w:t>
      </w:r>
    </w:p>
    <w:p w14:paraId="7F95BE51" w14:textId="160953D8" w:rsidR="003916A3" w:rsidRDefault="003916A3" w:rsidP="003916A3">
      <w:pPr>
        <w:pStyle w:val="berschrift2"/>
      </w:pPr>
      <w:r>
        <w:t>Kompetenzen</w:t>
      </w:r>
    </w:p>
    <w:p w14:paraId="604DF04B" w14:textId="77777777" w:rsidR="00802943" w:rsidRDefault="00802943" w:rsidP="00802943">
      <w:r>
        <w:t>Die Schülerinnen und Schüler ...</w:t>
      </w:r>
    </w:p>
    <w:p w14:paraId="290845AA" w14:textId="21B06052" w:rsidR="00802943" w:rsidRDefault="00802943" w:rsidP="00802943">
      <w:pPr>
        <w:pStyle w:val="Listenabsatz"/>
        <w:numPr>
          <w:ilvl w:val="0"/>
          <w:numId w:val="10"/>
        </w:numPr>
      </w:pPr>
      <w:r>
        <w:t>geben Auskunft über unterschiedliche Angebote zur Sinnfindung, vergleichen diese und formulieren Merkmale, Gemeinsamkeiten und Unterschiede dieser Angebote.</w:t>
      </w:r>
    </w:p>
    <w:p w14:paraId="7EE24D9F" w14:textId="7F7648BF" w:rsidR="003916A3" w:rsidRPr="003916A3" w:rsidRDefault="00802943" w:rsidP="00C63F14">
      <w:pPr>
        <w:pStyle w:val="Listenabsatz"/>
        <w:numPr>
          <w:ilvl w:val="0"/>
          <w:numId w:val="10"/>
        </w:numPr>
        <w:spacing w:after="240"/>
      </w:pPr>
      <w:r>
        <w:t>unterscheiden an Beispielen lebensförderliche und problematische Tendenzen in Bezug auf solche Sinnangebote.</w:t>
      </w:r>
    </w:p>
    <w:p w14:paraId="0B104C3E" w14:textId="05C105B4" w:rsidR="00C63F14" w:rsidRPr="00C63F14" w:rsidRDefault="00C63F14" w:rsidP="00C63F14">
      <w:pPr>
        <w:spacing w:after="240"/>
        <w:rPr>
          <w:b/>
          <w:bCs/>
        </w:rPr>
      </w:pPr>
      <w:proofErr w:type="spellStart"/>
      <w:r w:rsidRPr="00C63F14">
        <w:rPr>
          <w:rFonts w:ascii="Helvetica Neue Medium" w:hAnsi="Helvetica Neue Medium"/>
          <w:sz w:val="28"/>
          <w:szCs w:val="28"/>
        </w:rPr>
        <w:t>Classtime</w:t>
      </w:r>
      <w:proofErr w:type="spellEnd"/>
      <w:r w:rsidRPr="00C63F14">
        <w:rPr>
          <w:rFonts w:ascii="Helvetica Neue Medium" w:hAnsi="Helvetica Neue Medium"/>
          <w:sz w:val="28"/>
          <w:szCs w:val="28"/>
        </w:rPr>
        <w:t xml:space="preserve"> als Wiederholung und Ergebnissicherung</w:t>
      </w:r>
    </w:p>
    <w:p w14:paraId="0B49AB3C" w14:textId="77777777" w:rsidR="00C63F14" w:rsidRDefault="00C63F14" w:rsidP="00C63F14">
      <w:proofErr w:type="spellStart"/>
      <w:r>
        <w:t>Classtime</w:t>
      </w:r>
      <w:proofErr w:type="spellEnd"/>
      <w:r>
        <w:t xml:space="preserve"> wurde von mir als verwendet, nachdem in der vorherigen Stunde an Hand eines langen Textes Informationen zu den Zeugen Jehovas erarbeitet wurden. Die Stunde war auf Grund von Prüfungsdruck sehr voll mit Inhalten. </w:t>
      </w:r>
      <w:proofErr w:type="spellStart"/>
      <w:r>
        <w:t>Classtime</w:t>
      </w:r>
      <w:proofErr w:type="spellEnd"/>
      <w:r>
        <w:t xml:space="preserve"> sollte nun eine etwas spielerische Art bieten, das Erarbeitete zu wiederholen. Auch Inhalte vorhergehender Stunden wurden aufgegriffen. Durch die möglichen Anmerkungen nach der Frage, konnten Inhalte nochmals genauer erörtert werden.</w:t>
      </w:r>
    </w:p>
    <w:p w14:paraId="029399BB" w14:textId="671B3C51" w:rsidR="00C63F14" w:rsidRDefault="00C63F14" w:rsidP="00956911">
      <w:pPr>
        <w:spacing w:after="240"/>
      </w:pPr>
      <w:r>
        <w:t xml:space="preserve">Dafür wurden </w:t>
      </w:r>
      <w:r w:rsidR="00956911">
        <w:t>im Vorhinein</w:t>
      </w:r>
      <w:r>
        <w:t xml:space="preserve"> verschiedene Fragen zu den Zeugen Jehovas entworfen. Diese </w:t>
      </w:r>
      <w:r w:rsidR="00956911">
        <w:t>lauteten</w:t>
      </w:r>
      <w:r>
        <w:t>:</w:t>
      </w:r>
    </w:p>
    <w:p w14:paraId="737D4C3C" w14:textId="77777777" w:rsidR="00C63F14" w:rsidRDefault="00C63F14" w:rsidP="00C63F14">
      <w:pPr>
        <w:numPr>
          <w:ilvl w:val="0"/>
          <w:numId w:val="11"/>
        </w:numPr>
        <w:suppressAutoHyphens/>
        <w:autoSpaceDN w:val="0"/>
        <w:textAlignment w:val="baseline"/>
      </w:pPr>
      <w:r>
        <w:t>In welchem Land sind die Zeugen Jehovas entstanden? Tipp: Sie werden heute noch von dort geleitet (Freitext-Antwort)</w:t>
      </w:r>
    </w:p>
    <w:p w14:paraId="28E28792" w14:textId="6DD8C6A6" w:rsidR="00C63F14" w:rsidRDefault="00C63F14" w:rsidP="00C63F14">
      <w:pPr>
        <w:numPr>
          <w:ilvl w:val="0"/>
          <w:numId w:val="11"/>
        </w:numPr>
        <w:suppressAutoHyphens/>
        <w:autoSpaceDN w:val="0"/>
        <w:textAlignment w:val="baseline"/>
      </w:pPr>
      <w:r>
        <w:lastRenderedPageBreak/>
        <w:t xml:space="preserve">Die Zeugen Jehovas sind bekannt für ihre Haus-zu-Haus Besuche (Wahr/Falsch). Nach Beantwortung folgte die Anmerkung: Außerdem stehen Sie gerne an </w:t>
      </w:r>
      <w:r w:rsidR="00956911">
        <w:t>Straßenecken</w:t>
      </w:r>
      <w:r>
        <w:t>...</w:t>
      </w:r>
    </w:p>
    <w:p w14:paraId="1577BA7E" w14:textId="77777777" w:rsidR="00C63F14" w:rsidRDefault="00C63F14" w:rsidP="00956911">
      <w:pPr>
        <w:numPr>
          <w:ilvl w:val="0"/>
          <w:numId w:val="11"/>
        </w:numPr>
        <w:suppressAutoHyphens/>
        <w:autoSpaceDN w:val="0"/>
        <w:spacing w:after="240"/>
        <w:textAlignment w:val="baseline"/>
      </w:pPr>
      <w:r>
        <w:t>Die Bibelübersetzung der Zeugen Jehovas, wird aus dem Englischen ins Deutsche übersetzt</w:t>
      </w:r>
    </w:p>
    <w:p w14:paraId="2D3A2E12" w14:textId="3049C25F" w:rsidR="00C63F14" w:rsidRDefault="00C63F14" w:rsidP="00956911">
      <w:pPr>
        <w:spacing w:after="240"/>
      </w:pPr>
      <w:r>
        <w:t>(Wahr/Falsch). Anmerkung folgte: Die Zeugen Jehovas übersetzen erst ins Englisch, dann von dort ins Deutsche. Die Ursprachen berücksichtigen sie nur als zweites.</w:t>
      </w:r>
    </w:p>
    <w:p w14:paraId="2C062828" w14:textId="77777777" w:rsidR="00C63F14" w:rsidRDefault="00C63F14" w:rsidP="00C63F14">
      <w:pPr>
        <w:numPr>
          <w:ilvl w:val="0"/>
          <w:numId w:val="11"/>
        </w:numPr>
        <w:suppressAutoHyphens/>
        <w:autoSpaceDN w:val="0"/>
        <w:textAlignment w:val="baseline"/>
      </w:pPr>
      <w:r>
        <w:t>Die Zeugen Jehovas gelten als Sekte schlechthin… (Mehrere Antworten möglich)</w:t>
      </w:r>
    </w:p>
    <w:p w14:paraId="033F422E" w14:textId="2CD5DDCF" w:rsidR="00C63F14" w:rsidRDefault="00C63F14" w:rsidP="00C63F14">
      <w:pPr>
        <w:numPr>
          <w:ilvl w:val="0"/>
          <w:numId w:val="11"/>
        </w:numPr>
        <w:suppressAutoHyphens/>
        <w:autoSpaceDN w:val="0"/>
        <w:textAlignment w:val="baseline"/>
      </w:pPr>
      <w:r>
        <w:t xml:space="preserve">Der Gottesname lautet bei Ihnen (Mehrere Antworten möglich), es folgte die Anmerkung: Jehova ist eine falsche Interpretation des hebräischen. Heute weiß man: Wahrscheinlich lautete der Gottesname eigentlich </w:t>
      </w:r>
      <w:r w:rsidR="00D2176B">
        <w:t>»J</w:t>
      </w:r>
      <w:r>
        <w:t>ahwe</w:t>
      </w:r>
      <w:r w:rsidR="00D2176B">
        <w:t>«</w:t>
      </w:r>
    </w:p>
    <w:p w14:paraId="2CDA824E" w14:textId="77777777" w:rsidR="00C63F14" w:rsidRDefault="00C63F14" w:rsidP="00C63F14">
      <w:pPr>
        <w:numPr>
          <w:ilvl w:val="0"/>
          <w:numId w:val="11"/>
        </w:numPr>
        <w:suppressAutoHyphens/>
        <w:autoSpaceDN w:val="0"/>
        <w:textAlignment w:val="baseline"/>
      </w:pPr>
      <w:r>
        <w:t>Alle Bibelstellen werden wörtlich genommen (Wahr/Falsch)</w:t>
      </w:r>
    </w:p>
    <w:p w14:paraId="55C5A887" w14:textId="77777777" w:rsidR="00C63F14" w:rsidRDefault="00C63F14" w:rsidP="00C63F14">
      <w:pPr>
        <w:numPr>
          <w:ilvl w:val="0"/>
          <w:numId w:val="11"/>
        </w:numPr>
        <w:suppressAutoHyphens/>
        <w:autoSpaceDN w:val="0"/>
        <w:textAlignment w:val="baseline"/>
      </w:pPr>
      <w:r>
        <w:t>Alle Bibelstellen sind gleich viel wert… (Wahr/Falsch)</w:t>
      </w:r>
    </w:p>
    <w:p w14:paraId="1ADF2ABF" w14:textId="77777777" w:rsidR="00C63F14" w:rsidRDefault="00C63F14" w:rsidP="00C63F14">
      <w:pPr>
        <w:numPr>
          <w:ilvl w:val="0"/>
          <w:numId w:val="11"/>
        </w:numPr>
        <w:suppressAutoHyphens/>
        <w:autoSpaceDN w:val="0"/>
        <w:textAlignment w:val="baseline"/>
      </w:pPr>
      <w:r>
        <w:t>Die Zeugen Jehovas arbeiten mit anderen Kirchen (Abstufung gut, ab und zu, gar nicht)</w:t>
      </w:r>
    </w:p>
    <w:p w14:paraId="7E77A3D8" w14:textId="77777777" w:rsidR="00C63F14" w:rsidRDefault="00C63F14" w:rsidP="00C63F14">
      <w:pPr>
        <w:numPr>
          <w:ilvl w:val="0"/>
          <w:numId w:val="11"/>
        </w:numPr>
        <w:suppressAutoHyphens/>
        <w:autoSpaceDN w:val="0"/>
        <w:textAlignment w:val="baseline"/>
      </w:pPr>
      <w:r>
        <w:t>Sie arbeiten mit anderen Christen nicht zusammen, weil sie glauben (mehrere Antworten)</w:t>
      </w:r>
    </w:p>
    <w:p w14:paraId="4ED59A17" w14:textId="77777777" w:rsidR="00C63F14" w:rsidRDefault="00C63F14" w:rsidP="00C63F14">
      <w:pPr>
        <w:numPr>
          <w:ilvl w:val="0"/>
          <w:numId w:val="11"/>
        </w:numPr>
        <w:suppressAutoHyphens/>
        <w:autoSpaceDN w:val="0"/>
        <w:textAlignment w:val="baseline"/>
      </w:pPr>
      <w:r>
        <w:t>Die Zeugen Jehovas feiern Weihnachten und Geburtstage (Wahr/Falsch)</w:t>
      </w:r>
    </w:p>
    <w:p w14:paraId="738551AC" w14:textId="77777777" w:rsidR="00C63F14" w:rsidRDefault="00C63F14" w:rsidP="00C63F14">
      <w:pPr>
        <w:numPr>
          <w:ilvl w:val="0"/>
          <w:numId w:val="11"/>
        </w:numPr>
        <w:suppressAutoHyphens/>
        <w:autoSpaceDN w:val="0"/>
        <w:textAlignment w:val="baseline"/>
      </w:pPr>
      <w:r>
        <w:t>Die Zeugen Jehovas müssen jeden Monat berichten, wie sie versucht haben andere anzuwerben (Wahr/Falsch)</w:t>
      </w:r>
    </w:p>
    <w:p w14:paraId="492ED7DB" w14:textId="3A516C61" w:rsidR="00C63F14" w:rsidRDefault="00C63F14" w:rsidP="00201A7B">
      <w:pPr>
        <w:numPr>
          <w:ilvl w:val="0"/>
          <w:numId w:val="11"/>
        </w:numPr>
        <w:suppressAutoHyphens/>
        <w:autoSpaceDN w:val="0"/>
        <w:spacing w:after="240"/>
        <w:textAlignment w:val="baseline"/>
      </w:pPr>
      <w:r>
        <w:t>Wenn du mit den Zeugen Jehovas einmal diskutiert hast, lassen sie dich in Frieden (Wahr/Falsch)</w:t>
      </w:r>
    </w:p>
    <w:p w14:paraId="3349C33D" w14:textId="27EC6F3A" w:rsidR="00C63F14" w:rsidRDefault="00C63F14" w:rsidP="00201A7B">
      <w:pPr>
        <w:spacing w:after="240"/>
      </w:pPr>
      <w:r>
        <w:t xml:space="preserve">Die </w:t>
      </w:r>
      <w:proofErr w:type="spellStart"/>
      <w:r>
        <w:t>SchülerInnen</w:t>
      </w:r>
      <w:proofErr w:type="spellEnd"/>
      <w:r>
        <w:t xml:space="preserve"> haben die </w:t>
      </w:r>
      <w:proofErr w:type="spellStart"/>
      <w:r>
        <w:t>Schultablets</w:t>
      </w:r>
      <w:proofErr w:type="spellEnd"/>
      <w:r>
        <w:t xml:space="preserve"> bekommen und </w:t>
      </w:r>
      <w:hyperlink r:id="rId8" w:history="1">
        <w:r>
          <w:t>www.classtime.com</w:t>
        </w:r>
      </w:hyperlink>
      <w:r>
        <w:t xml:space="preserve"> aufgerufen. Sie müssen nun nur noch den Code eingeben, der erscheint, sobald der Lehrer sich selbst einloggt und die Lektion startet. Am </w:t>
      </w:r>
      <w:proofErr w:type="spellStart"/>
      <w:r>
        <w:t>Beamer</w:t>
      </w:r>
      <w:proofErr w:type="spellEnd"/>
      <w:r>
        <w:t xml:space="preserve"> erscheint nun die Auswertung, die danach gemeinsam besprochen werden kann.</w:t>
      </w:r>
    </w:p>
    <w:p w14:paraId="766DC4C8" w14:textId="54A1F050" w:rsidR="008B501F" w:rsidRDefault="00C63F14" w:rsidP="008B501F">
      <w:pPr>
        <w:spacing w:after="240"/>
      </w:pPr>
      <w:r>
        <w:t xml:space="preserve">Fragen einsehen und zum eigenen Fragenkatalog hinzufügen: </w:t>
      </w:r>
      <w:bookmarkStart w:id="0" w:name="result"/>
      <w:bookmarkStart w:id="1" w:name="shortenedurl"/>
      <w:bookmarkEnd w:id="0"/>
      <w:bookmarkEnd w:id="1"/>
      <w:r w:rsidR="00201A7B">
        <w:fldChar w:fldCharType="begin"/>
      </w:r>
      <w:r w:rsidR="00201A7B">
        <w:instrText xml:space="preserve"> HYPERLINK "https://t1p.de/classtime" </w:instrText>
      </w:r>
      <w:r w:rsidR="00201A7B">
        <w:fldChar w:fldCharType="separate"/>
      </w:r>
      <w:r w:rsidR="00201A7B" w:rsidRPr="00827B55">
        <w:rPr>
          <w:rStyle w:val="Hyperlink"/>
        </w:rPr>
        <w:t>https://t1p.de/classtime</w:t>
      </w:r>
      <w:r w:rsidR="00201A7B">
        <w:fldChar w:fldCharType="end"/>
      </w:r>
      <w:r w:rsidR="00201A7B">
        <w:rPr>
          <w:rStyle w:val="Funotenzeichen"/>
        </w:rPr>
        <w:footnoteReference w:id="2"/>
      </w:r>
    </w:p>
    <w:p w14:paraId="638D0819" w14:textId="3129AD27" w:rsidR="00260DDB" w:rsidRDefault="00260DDB" w:rsidP="00260DDB">
      <w:pPr>
        <w:spacing w:after="240"/>
        <w:jc w:val="right"/>
      </w:pPr>
      <w:r>
        <w:t>Gerhard Beck</w:t>
      </w:r>
    </w:p>
    <w:p w14:paraId="26E46F49" w14:textId="1317074B" w:rsidR="00AB4E66" w:rsidRPr="00DD789D" w:rsidRDefault="00AB4E66" w:rsidP="00AB4E66">
      <w:pPr>
        <w:suppressAutoHyphens/>
        <w:autoSpaceDN w:val="0"/>
        <w:spacing w:before="240" w:after="240"/>
        <w:textAlignment w:val="baseline"/>
        <w:rPr>
          <w:rFonts w:eastAsia="Noto Sans CJK SC Regular" w:cs="Lohit Devanagari"/>
          <w:kern w:val="3"/>
          <w:szCs w:val="24"/>
          <w:lang w:eastAsia="zh-CN" w:bidi="hi-IN"/>
        </w:rPr>
      </w:pPr>
      <w:r w:rsidRPr="00DD789D">
        <w:rPr>
          <w:rFonts w:eastAsia="Noto Sans CJK SC Regular" w:cs="Lohit Devanagari"/>
          <w:kern w:val="3"/>
          <w:szCs w:val="24"/>
          <w:lang w:eastAsia="zh-CN" w:bidi="hi-IN"/>
        </w:rPr>
        <w:t xml:space="preserve">Gerhard Beck (Jg. 1980) ist Pfarrer in Neunburg vorm Wald, </w:t>
      </w:r>
      <w:hyperlink r:id="rId9" w:history="1">
        <w:r w:rsidRPr="00DD789D">
          <w:rPr>
            <w:rStyle w:val="Hyperlink"/>
            <w:rFonts w:eastAsia="Noto Sans CJK SC Regular" w:cs="Lohit Devanagari"/>
            <w:kern w:val="3"/>
            <w:szCs w:val="24"/>
            <w:lang w:eastAsia="zh-CN" w:bidi="hi-IN"/>
          </w:rPr>
          <w:t>gerhard.beck@elkb.de</w:t>
        </w:r>
      </w:hyperlink>
      <w:r w:rsidRPr="00DD789D">
        <w:rPr>
          <w:rFonts w:eastAsia="Noto Sans CJK SC Regular" w:cs="Lohit Devanagari"/>
          <w:kern w:val="3"/>
          <w:szCs w:val="24"/>
          <w:lang w:eastAsia="zh-CN" w:bidi="hi-IN"/>
        </w:rPr>
        <w:t>, https://blogs.rpi-virtuell.de/digital/</w:t>
      </w:r>
    </w:p>
    <w:p w14:paraId="6FEF9A68" w14:textId="77777777" w:rsidR="008B501F" w:rsidRDefault="008B501F" w:rsidP="008B501F">
      <w:pPr>
        <w:keepNext/>
        <w:spacing w:after="240"/>
      </w:pPr>
      <w:r>
        <w:rPr>
          <w:noProof/>
        </w:rPr>
        <w:lastRenderedPageBreak/>
        <w:drawing>
          <wp:inline distT="0" distB="0" distL="0" distR="0" wp14:anchorId="37EB26F7" wp14:editId="5DD098A9">
            <wp:extent cx="4181475" cy="346331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8117" cy="3477094"/>
                    </a:xfrm>
                    <a:prstGeom prst="rect">
                      <a:avLst/>
                    </a:prstGeom>
                    <a:noFill/>
                    <a:ln>
                      <a:noFill/>
                    </a:ln>
                  </pic:spPr>
                </pic:pic>
              </a:graphicData>
            </a:graphic>
          </wp:inline>
        </w:drawing>
      </w:r>
    </w:p>
    <w:p w14:paraId="67893599" w14:textId="542F5A51" w:rsidR="008B501F" w:rsidRDefault="008B501F" w:rsidP="008B501F">
      <w:pPr>
        <w:pStyle w:val="Beschriftung"/>
      </w:pPr>
      <w:r>
        <w:t xml:space="preserve">Abbildung </w:t>
      </w:r>
      <w:r w:rsidR="00C3496A">
        <w:fldChar w:fldCharType="begin"/>
      </w:r>
      <w:r w:rsidR="00C3496A">
        <w:instrText xml:space="preserve"> SEQ Abbildung \* ARABIC </w:instrText>
      </w:r>
      <w:r w:rsidR="00C3496A">
        <w:fldChar w:fldCharType="separate"/>
      </w:r>
      <w:r w:rsidR="00496AAF">
        <w:rPr>
          <w:noProof/>
        </w:rPr>
        <w:t>1</w:t>
      </w:r>
      <w:r w:rsidR="00C3496A">
        <w:rPr>
          <w:noProof/>
        </w:rPr>
        <w:fldChar w:fldCharType="end"/>
      </w:r>
      <w:r>
        <w:t xml:space="preserve">: Fragen in </w:t>
      </w:r>
      <w:proofErr w:type="spellStart"/>
      <w:r>
        <w:t>Classtime</w:t>
      </w:r>
      <w:proofErr w:type="spellEnd"/>
      <w:r>
        <w:t xml:space="preserve"> © </w:t>
      </w:r>
      <w:r w:rsidR="00496AAF">
        <w:t>Gerhard Beck</w:t>
      </w:r>
    </w:p>
    <w:p w14:paraId="15F74235" w14:textId="77777777" w:rsidR="00496AAF" w:rsidRDefault="00496AAF" w:rsidP="00496AAF">
      <w:pPr>
        <w:keepNext/>
      </w:pPr>
      <w:r>
        <w:rPr>
          <w:noProof/>
        </w:rPr>
        <w:drawing>
          <wp:inline distT="0" distB="0" distL="0" distR="0" wp14:anchorId="0FFAFE5D" wp14:editId="563659A0">
            <wp:extent cx="5934075" cy="32099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209925"/>
                    </a:xfrm>
                    <a:prstGeom prst="rect">
                      <a:avLst/>
                    </a:prstGeom>
                    <a:noFill/>
                    <a:ln>
                      <a:noFill/>
                    </a:ln>
                  </pic:spPr>
                </pic:pic>
              </a:graphicData>
            </a:graphic>
          </wp:inline>
        </w:drawing>
      </w:r>
    </w:p>
    <w:p w14:paraId="5E916E97" w14:textId="532002EB" w:rsidR="00496AAF" w:rsidRPr="00496AAF" w:rsidRDefault="00496AAF" w:rsidP="00496AAF">
      <w:pPr>
        <w:pStyle w:val="Beschriftung"/>
      </w:pPr>
      <w:r>
        <w:t xml:space="preserve">Abbildung </w:t>
      </w:r>
      <w:r w:rsidR="00C3496A">
        <w:fldChar w:fldCharType="begin"/>
      </w:r>
      <w:r w:rsidR="00C3496A">
        <w:instrText xml:space="preserve"> SEQ Abbildung \* ARABIC </w:instrText>
      </w:r>
      <w:r w:rsidR="00C3496A">
        <w:fldChar w:fldCharType="separate"/>
      </w:r>
      <w:r>
        <w:rPr>
          <w:noProof/>
        </w:rPr>
        <w:t>2</w:t>
      </w:r>
      <w:r w:rsidR="00C3496A">
        <w:rPr>
          <w:noProof/>
        </w:rPr>
        <w:fldChar w:fldCharType="end"/>
      </w:r>
      <w:r>
        <w:t>: Auswertung der Fragen © Gerhard Beck</w:t>
      </w:r>
    </w:p>
    <w:sectPr w:rsidR="00496AAF" w:rsidRPr="00496AAF" w:rsidSect="006B356F">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A13E1" w14:textId="77777777" w:rsidR="00C3496A" w:rsidRDefault="00C3496A" w:rsidP="006B356F">
      <w:r>
        <w:separator/>
      </w:r>
    </w:p>
  </w:endnote>
  <w:endnote w:type="continuationSeparator" w:id="0">
    <w:p w14:paraId="32B3554C" w14:textId="77777777" w:rsidR="00C3496A" w:rsidRDefault="00C3496A" w:rsidP="006B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linic Slab Book">
    <w:panose1 w:val="00000000000000000000"/>
    <w:charset w:val="00"/>
    <w:family w:val="auto"/>
    <w:notTrueType/>
    <w:pitch w:val="variable"/>
    <w:sig w:usb0="8000002F" w:usb1="5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OpenSymbol">
    <w:altName w:val="Segoe UI Symbol"/>
    <w:panose1 w:val="020B0604020202020204"/>
    <w:charset w:val="02"/>
    <w:family w:val="auto"/>
    <w:pitch w:val="default"/>
  </w:font>
  <w:font w:name="Helvetica Neue Medium">
    <w:panose1 w:val="020B0604020202020204"/>
    <w:charset w:val="4D"/>
    <w:family w:val="swiss"/>
    <w:pitch w:val="variable"/>
    <w:sig w:usb0="A00002FF" w:usb1="5000205B" w:usb2="00000002" w:usb3="00000000" w:csb0="0000009B" w:csb1="00000000"/>
  </w:font>
  <w:font w:name="Segoe UI">
    <w:altName w:val="Sylfaen"/>
    <w:panose1 w:val="020B0604020202020204"/>
    <w:charset w:val="00"/>
    <w:family w:val="swiss"/>
    <w:pitch w:val="variable"/>
    <w:sig w:usb0="E4002EFF" w:usb1="C000E47F" w:usb2="00000009" w:usb3="00000000" w:csb0="000001FF" w:csb1="00000000"/>
  </w:font>
  <w:font w:name="Noto Sans CJK SC Regular">
    <w:panose1 w:val="020B0604020202020204"/>
    <w:charset w:val="00"/>
    <w:family w:val="auto"/>
    <w:pitch w:val="variable"/>
  </w:font>
  <w:font w:name="Lohit Devanagari">
    <w:altName w:val="Calibri"/>
    <w:panose1 w:val="020B0604020202020204"/>
    <w:charset w:val="00"/>
    <w:family w:val="auto"/>
    <w:pitch w:val="variable"/>
  </w:font>
  <w:font w:name="FreeSans">
    <w:panose1 w:val="020B0504020202020204"/>
    <w:charset w:val="00"/>
    <w:family w:val="swiss"/>
    <w:notTrueType/>
    <w:pitch w:val="variable"/>
    <w:sig w:usb0="E4020EFF" w:usb1="4000E17F" w:usb2="0000102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73F8" w14:textId="77777777" w:rsidR="006B356F" w:rsidRDefault="006B356F" w:rsidP="00551B9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34E407" w14:textId="77777777" w:rsidR="006B356F" w:rsidRDefault="006B356F" w:rsidP="006B356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62DE" w14:textId="4011EDE9" w:rsidR="006B356F" w:rsidRPr="00944C9B" w:rsidRDefault="00072AFF" w:rsidP="00072AFF">
    <w:pPr>
      <w:pStyle w:val="Fuzeile"/>
      <w:ind w:right="360"/>
      <w:jc w:val="right"/>
      <w:rPr>
        <w:rFonts w:cs="FreeSans"/>
        <w:sz w:val="20"/>
        <w:szCs w:val="20"/>
      </w:rPr>
    </w:pPr>
    <w:r w:rsidRPr="00072AFF">
      <w:rPr>
        <w:rFonts w:cs="FreeSans"/>
        <w:sz w:val="20"/>
        <w:szCs w:val="20"/>
      </w:rPr>
      <w:t xml:space="preserve">Religiöse Sinnangebote mit </w:t>
    </w:r>
    <w:proofErr w:type="spellStart"/>
    <w:r w:rsidRPr="00072AFF">
      <w:rPr>
        <w:rFonts w:cs="FreeSans"/>
        <w:sz w:val="20"/>
        <w:szCs w:val="20"/>
      </w:rPr>
      <w:t>Classtime</w:t>
    </w:r>
    <w:proofErr w:type="spellEnd"/>
    <w:r w:rsidR="000E2864" w:rsidRPr="00944C9B">
      <w:rPr>
        <w:rFonts w:cs="FreeSans"/>
        <w:sz w:val="20"/>
        <w:szCs w:val="20"/>
      </w:rPr>
      <w:t xml:space="preserve"> |</w:t>
    </w:r>
    <w:r w:rsidR="006B356F" w:rsidRPr="00944C9B">
      <w:rPr>
        <w:rFonts w:cs="FreeSans"/>
        <w:sz w:val="20"/>
        <w:szCs w:val="20"/>
      </w:rPr>
      <w:t xml:space="preserve"> </w:t>
    </w:r>
    <w:r w:rsidR="000E2864" w:rsidRPr="00944C9B">
      <w:rPr>
        <w:rFonts w:cs="FreeSans"/>
        <w:sz w:val="20"/>
        <w:szCs w:val="20"/>
      </w:rPr>
      <w:fldChar w:fldCharType="begin"/>
    </w:r>
    <w:r w:rsidR="000E2864" w:rsidRPr="00944C9B">
      <w:rPr>
        <w:rFonts w:cs="FreeSans"/>
        <w:sz w:val="20"/>
        <w:szCs w:val="20"/>
      </w:rPr>
      <w:instrText xml:space="preserve"> PAGE  \* MERGEFORMAT </w:instrText>
    </w:r>
    <w:r w:rsidR="000E2864" w:rsidRPr="00944C9B">
      <w:rPr>
        <w:rFonts w:cs="FreeSans"/>
        <w:sz w:val="20"/>
        <w:szCs w:val="20"/>
      </w:rPr>
      <w:fldChar w:fldCharType="separate"/>
    </w:r>
    <w:r w:rsidR="00ED7D97">
      <w:rPr>
        <w:rFonts w:cs="FreeSans"/>
        <w:noProof/>
        <w:sz w:val="20"/>
        <w:szCs w:val="20"/>
      </w:rPr>
      <w:t>3</w:t>
    </w:r>
    <w:r w:rsidR="000E2864" w:rsidRPr="00944C9B">
      <w:rPr>
        <w:rFonts w:cs="FreeSan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FC26" w14:textId="77777777" w:rsidR="00072AFF" w:rsidRDefault="00072A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94FD5" w14:textId="77777777" w:rsidR="00C3496A" w:rsidRDefault="00C3496A" w:rsidP="006B356F">
      <w:r>
        <w:separator/>
      </w:r>
    </w:p>
  </w:footnote>
  <w:footnote w:type="continuationSeparator" w:id="0">
    <w:p w14:paraId="0CAD4E89" w14:textId="77777777" w:rsidR="00C3496A" w:rsidRDefault="00C3496A" w:rsidP="006B356F">
      <w:r>
        <w:continuationSeparator/>
      </w:r>
    </w:p>
  </w:footnote>
  <w:footnote w:id="1">
    <w:p w14:paraId="203BF6C0" w14:textId="5E74A419" w:rsidR="0091044D" w:rsidRDefault="0091044D">
      <w:pPr>
        <w:pStyle w:val="Funotentext"/>
      </w:pPr>
      <w:r>
        <w:rPr>
          <w:rStyle w:val="Funotenzeichen"/>
        </w:rPr>
        <w:footnoteRef/>
      </w:r>
      <w:r>
        <w:t xml:space="preserve"> </w:t>
      </w:r>
      <w:hyperlink r:id="rId1" w:history="1">
        <w:r w:rsidRPr="00827B55">
          <w:rPr>
            <w:rStyle w:val="Hyperlink"/>
          </w:rPr>
          <w:t>www.classtime.com/de</w:t>
        </w:r>
      </w:hyperlink>
      <w:r>
        <w:t xml:space="preserve"> </w:t>
      </w:r>
    </w:p>
  </w:footnote>
  <w:footnote w:id="2">
    <w:p w14:paraId="28EF1CB1" w14:textId="59DF0AC8" w:rsidR="00201A7B" w:rsidRDefault="00201A7B">
      <w:pPr>
        <w:pStyle w:val="Funotentext"/>
      </w:pPr>
      <w:r>
        <w:rPr>
          <w:rStyle w:val="Funotenzeichen"/>
        </w:rPr>
        <w:footnoteRef/>
      </w:r>
      <w:r>
        <w:t xml:space="preserve"> </w:t>
      </w:r>
      <w:hyperlink r:id="rId2" w:history="1">
        <w:r w:rsidRPr="00827B55">
          <w:rPr>
            <w:rStyle w:val="Hyperlink"/>
          </w:rPr>
          <w:t>https://t1p.de/classtime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B66B5" w14:textId="77777777" w:rsidR="00072AFF" w:rsidRDefault="00072A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8AC9" w14:textId="77777777" w:rsidR="00072AFF" w:rsidRDefault="00072A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A96E" w14:textId="77777777" w:rsidR="00072AFF" w:rsidRDefault="00072A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549A7"/>
    <w:multiLevelType w:val="hybridMultilevel"/>
    <w:tmpl w:val="B1FE0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6B7483"/>
    <w:multiLevelType w:val="hybridMultilevel"/>
    <w:tmpl w:val="44467D10"/>
    <w:lvl w:ilvl="0" w:tplc="7EB09EA8">
      <w:numFmt w:val="bullet"/>
      <w:lvlText w:val="-"/>
      <w:lvlJc w:val="left"/>
      <w:pPr>
        <w:ind w:left="720" w:hanging="360"/>
      </w:pPr>
      <w:rPr>
        <w:rFonts w:ascii="Klinic Slab Book" w:eastAsiaTheme="minorHAnsi" w:hAnsi="Klinic Slab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473FF1"/>
    <w:multiLevelType w:val="hybridMultilevel"/>
    <w:tmpl w:val="97504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ED56F0"/>
    <w:multiLevelType w:val="multilevel"/>
    <w:tmpl w:val="02AA9F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6C772D9"/>
    <w:multiLevelType w:val="hybridMultilevel"/>
    <w:tmpl w:val="A544A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CF555D"/>
    <w:multiLevelType w:val="hybridMultilevel"/>
    <w:tmpl w:val="46F21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491090"/>
    <w:multiLevelType w:val="hybridMultilevel"/>
    <w:tmpl w:val="B8FC2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556930"/>
    <w:multiLevelType w:val="hybridMultilevel"/>
    <w:tmpl w:val="48C4F6EE"/>
    <w:lvl w:ilvl="0" w:tplc="1CE6EC70">
      <w:start w:val="1"/>
      <w:numFmt w:val="bullet"/>
      <w:lvlText w:val="-"/>
      <w:lvlJc w:val="left"/>
      <w:pPr>
        <w:ind w:left="720" w:hanging="360"/>
      </w:pPr>
      <w:rPr>
        <w:rFonts w:ascii="Klinic Slab Book" w:eastAsiaTheme="minorHAnsi" w:hAnsi="Klinic Slab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3401DC"/>
    <w:multiLevelType w:val="hybridMultilevel"/>
    <w:tmpl w:val="0736D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5B4C30"/>
    <w:multiLevelType w:val="hybridMultilevel"/>
    <w:tmpl w:val="3EC21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6"/>
  </w:num>
  <w:num w:numId="5">
    <w:abstractNumId w:val="9"/>
  </w:num>
  <w:num w:numId="6">
    <w:abstractNumId w:val="8"/>
  </w:num>
  <w:num w:numId="7">
    <w:abstractNumId w:val="1"/>
  </w:num>
  <w:num w:numId="8">
    <w:abstractNumId w:val="0"/>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1D"/>
    <w:rsid w:val="00020B1D"/>
    <w:rsid w:val="00062318"/>
    <w:rsid w:val="0006579E"/>
    <w:rsid w:val="00072AFF"/>
    <w:rsid w:val="00074B26"/>
    <w:rsid w:val="00076096"/>
    <w:rsid w:val="000778AF"/>
    <w:rsid w:val="00080F6A"/>
    <w:rsid w:val="000B1C31"/>
    <w:rsid w:val="000B633B"/>
    <w:rsid w:val="000E0694"/>
    <w:rsid w:val="000E2864"/>
    <w:rsid w:val="0010245A"/>
    <w:rsid w:val="00105D79"/>
    <w:rsid w:val="001060CC"/>
    <w:rsid w:val="001175CC"/>
    <w:rsid w:val="00141245"/>
    <w:rsid w:val="00161E0B"/>
    <w:rsid w:val="0016629C"/>
    <w:rsid w:val="001A2400"/>
    <w:rsid w:val="001C64E3"/>
    <w:rsid w:val="001D713E"/>
    <w:rsid w:val="001E1766"/>
    <w:rsid w:val="00201A7B"/>
    <w:rsid w:val="00260DDB"/>
    <w:rsid w:val="00276D2B"/>
    <w:rsid w:val="00285C66"/>
    <w:rsid w:val="00290E67"/>
    <w:rsid w:val="002958FE"/>
    <w:rsid w:val="002C3E3F"/>
    <w:rsid w:val="002D0A76"/>
    <w:rsid w:val="002D5265"/>
    <w:rsid w:val="002E6425"/>
    <w:rsid w:val="002F77E5"/>
    <w:rsid w:val="003070E0"/>
    <w:rsid w:val="0032780A"/>
    <w:rsid w:val="00351D04"/>
    <w:rsid w:val="00356629"/>
    <w:rsid w:val="00361A8E"/>
    <w:rsid w:val="00371057"/>
    <w:rsid w:val="003916A3"/>
    <w:rsid w:val="00397F9E"/>
    <w:rsid w:val="003B77E8"/>
    <w:rsid w:val="003F26BE"/>
    <w:rsid w:val="003F582E"/>
    <w:rsid w:val="003F6FE4"/>
    <w:rsid w:val="003F7BFC"/>
    <w:rsid w:val="00427B09"/>
    <w:rsid w:val="00440231"/>
    <w:rsid w:val="00444FCE"/>
    <w:rsid w:val="00484D40"/>
    <w:rsid w:val="00496AAF"/>
    <w:rsid w:val="00496C2B"/>
    <w:rsid w:val="004978C6"/>
    <w:rsid w:val="00497ECD"/>
    <w:rsid w:val="004C1499"/>
    <w:rsid w:val="004D4457"/>
    <w:rsid w:val="00500A6F"/>
    <w:rsid w:val="00512669"/>
    <w:rsid w:val="00535941"/>
    <w:rsid w:val="00553231"/>
    <w:rsid w:val="00581591"/>
    <w:rsid w:val="00594911"/>
    <w:rsid w:val="00597983"/>
    <w:rsid w:val="006207B0"/>
    <w:rsid w:val="00646F5A"/>
    <w:rsid w:val="00651234"/>
    <w:rsid w:val="006814D5"/>
    <w:rsid w:val="00694A68"/>
    <w:rsid w:val="006A01AC"/>
    <w:rsid w:val="006B222F"/>
    <w:rsid w:val="006B356F"/>
    <w:rsid w:val="006C4662"/>
    <w:rsid w:val="006C6153"/>
    <w:rsid w:val="006D4BF2"/>
    <w:rsid w:val="006D689A"/>
    <w:rsid w:val="006F7002"/>
    <w:rsid w:val="00701E30"/>
    <w:rsid w:val="00703040"/>
    <w:rsid w:val="0074270A"/>
    <w:rsid w:val="00756806"/>
    <w:rsid w:val="00760379"/>
    <w:rsid w:val="00761D3B"/>
    <w:rsid w:val="00773979"/>
    <w:rsid w:val="007954BB"/>
    <w:rsid w:val="007B237B"/>
    <w:rsid w:val="007C4E19"/>
    <w:rsid w:val="007E5FA3"/>
    <w:rsid w:val="007E6A61"/>
    <w:rsid w:val="00802943"/>
    <w:rsid w:val="00806BE0"/>
    <w:rsid w:val="00810BBA"/>
    <w:rsid w:val="00855824"/>
    <w:rsid w:val="008654E7"/>
    <w:rsid w:val="0089021D"/>
    <w:rsid w:val="00892161"/>
    <w:rsid w:val="0089486A"/>
    <w:rsid w:val="008A08B8"/>
    <w:rsid w:val="008A755B"/>
    <w:rsid w:val="008B501F"/>
    <w:rsid w:val="008E5249"/>
    <w:rsid w:val="0091044D"/>
    <w:rsid w:val="00940A9F"/>
    <w:rsid w:val="00944C9B"/>
    <w:rsid w:val="00955FD4"/>
    <w:rsid w:val="00956911"/>
    <w:rsid w:val="00961BEF"/>
    <w:rsid w:val="00962381"/>
    <w:rsid w:val="00967B1F"/>
    <w:rsid w:val="0098194C"/>
    <w:rsid w:val="00985F27"/>
    <w:rsid w:val="00997BCE"/>
    <w:rsid w:val="009A351F"/>
    <w:rsid w:val="009B38F9"/>
    <w:rsid w:val="009C3A45"/>
    <w:rsid w:val="009D62C1"/>
    <w:rsid w:val="009E51B3"/>
    <w:rsid w:val="009F096F"/>
    <w:rsid w:val="00A00FD5"/>
    <w:rsid w:val="00A01A16"/>
    <w:rsid w:val="00A03121"/>
    <w:rsid w:val="00A7791A"/>
    <w:rsid w:val="00A87324"/>
    <w:rsid w:val="00A87E93"/>
    <w:rsid w:val="00AB4E66"/>
    <w:rsid w:val="00AC67E9"/>
    <w:rsid w:val="00AE3F2B"/>
    <w:rsid w:val="00B01470"/>
    <w:rsid w:val="00B076F9"/>
    <w:rsid w:val="00B14D17"/>
    <w:rsid w:val="00B16872"/>
    <w:rsid w:val="00B61EBE"/>
    <w:rsid w:val="00BA60CD"/>
    <w:rsid w:val="00BB07D3"/>
    <w:rsid w:val="00BB49E4"/>
    <w:rsid w:val="00BE5A65"/>
    <w:rsid w:val="00BF4469"/>
    <w:rsid w:val="00C04311"/>
    <w:rsid w:val="00C15EED"/>
    <w:rsid w:val="00C3496A"/>
    <w:rsid w:val="00C450CA"/>
    <w:rsid w:val="00C56102"/>
    <w:rsid w:val="00C568BD"/>
    <w:rsid w:val="00C63F14"/>
    <w:rsid w:val="00C927BE"/>
    <w:rsid w:val="00C94458"/>
    <w:rsid w:val="00CB5A1C"/>
    <w:rsid w:val="00CE6C3F"/>
    <w:rsid w:val="00D2176B"/>
    <w:rsid w:val="00D21DC1"/>
    <w:rsid w:val="00D34C0E"/>
    <w:rsid w:val="00D60E6E"/>
    <w:rsid w:val="00D71659"/>
    <w:rsid w:val="00D737E9"/>
    <w:rsid w:val="00D81AFB"/>
    <w:rsid w:val="00D81CC9"/>
    <w:rsid w:val="00DA017E"/>
    <w:rsid w:val="00DA6CB5"/>
    <w:rsid w:val="00DD789D"/>
    <w:rsid w:val="00E13CC5"/>
    <w:rsid w:val="00E30102"/>
    <w:rsid w:val="00E3554F"/>
    <w:rsid w:val="00E41E1D"/>
    <w:rsid w:val="00E47CE5"/>
    <w:rsid w:val="00E84DDB"/>
    <w:rsid w:val="00E95406"/>
    <w:rsid w:val="00EA5348"/>
    <w:rsid w:val="00EB4C77"/>
    <w:rsid w:val="00ED3EDC"/>
    <w:rsid w:val="00ED7D97"/>
    <w:rsid w:val="00EF6044"/>
    <w:rsid w:val="00F01052"/>
    <w:rsid w:val="00F050D4"/>
    <w:rsid w:val="00F32DED"/>
    <w:rsid w:val="00F44111"/>
    <w:rsid w:val="00F52371"/>
    <w:rsid w:val="00F74E32"/>
    <w:rsid w:val="00F776BB"/>
    <w:rsid w:val="00FA50D3"/>
    <w:rsid w:val="00FA727D"/>
    <w:rsid w:val="00FE5553"/>
    <w:rsid w:val="00FF3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AC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0245A"/>
    <w:rPr>
      <w:rFonts w:ascii="Klinic Slab Book" w:hAnsi="Klinic Slab Book"/>
      <w:szCs w:val="22"/>
    </w:rPr>
  </w:style>
  <w:style w:type="paragraph" w:styleId="berschrift1">
    <w:name w:val="heading 1"/>
    <w:basedOn w:val="berschrift2"/>
    <w:next w:val="Standard"/>
    <w:link w:val="berschrift1Zchn"/>
    <w:uiPriority w:val="9"/>
    <w:qFormat/>
    <w:rsid w:val="001A2400"/>
    <w:pPr>
      <w:spacing w:before="0" w:after="0"/>
      <w:outlineLvl w:val="0"/>
    </w:pPr>
    <w:rPr>
      <w:sz w:val="32"/>
      <w:szCs w:val="32"/>
    </w:rPr>
  </w:style>
  <w:style w:type="paragraph" w:styleId="berschrift2">
    <w:name w:val="heading 2"/>
    <w:basedOn w:val="Standard"/>
    <w:next w:val="Standard"/>
    <w:link w:val="berschrift2Zchn"/>
    <w:uiPriority w:val="9"/>
    <w:unhideWhenUsed/>
    <w:qFormat/>
    <w:rsid w:val="001A2400"/>
    <w:pPr>
      <w:spacing w:before="360" w:after="240"/>
      <w:outlineLvl w:val="1"/>
    </w:pPr>
    <w:rPr>
      <w:rFonts w:ascii="Helvetica Neue Medium" w:hAnsi="Helvetica Neue Medium"/>
      <w:sz w:val="28"/>
      <w:szCs w:val="28"/>
    </w:rPr>
  </w:style>
  <w:style w:type="paragraph" w:styleId="berschrift3">
    <w:name w:val="heading 3"/>
    <w:basedOn w:val="berschrift2"/>
    <w:next w:val="Standard"/>
    <w:link w:val="berschrift3Zchn"/>
    <w:uiPriority w:val="9"/>
    <w:unhideWhenUsed/>
    <w:qFormat/>
    <w:rsid w:val="0006579E"/>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1E1D"/>
    <w:rPr>
      <w:color w:val="0563C1" w:themeColor="hyperlink"/>
      <w:u w:val="single"/>
    </w:rPr>
  </w:style>
  <w:style w:type="table" w:styleId="Tabellenraster">
    <w:name w:val="Table Grid"/>
    <w:basedOn w:val="NormaleTabelle"/>
    <w:uiPriority w:val="39"/>
    <w:rsid w:val="0098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A2400"/>
    <w:rPr>
      <w:rFonts w:ascii="Helvetica Neue Medium" w:hAnsi="Helvetica Neue Medium"/>
      <w:sz w:val="28"/>
      <w:szCs w:val="28"/>
    </w:rPr>
  </w:style>
  <w:style w:type="character" w:customStyle="1" w:styleId="berschrift1Zchn">
    <w:name w:val="Überschrift 1 Zchn"/>
    <w:basedOn w:val="Absatz-Standardschriftart"/>
    <w:link w:val="berschrift1"/>
    <w:uiPriority w:val="9"/>
    <w:rsid w:val="001A2400"/>
    <w:rPr>
      <w:rFonts w:ascii="Helvetica Neue Medium" w:hAnsi="Helvetica Neue Medium"/>
      <w:sz w:val="32"/>
      <w:szCs w:val="32"/>
    </w:rPr>
  </w:style>
  <w:style w:type="character" w:customStyle="1" w:styleId="berschrift3Zchn">
    <w:name w:val="Überschrift 3 Zchn"/>
    <w:basedOn w:val="Absatz-Standardschriftart"/>
    <w:link w:val="berschrift3"/>
    <w:uiPriority w:val="9"/>
    <w:rsid w:val="0006579E"/>
    <w:rPr>
      <w:rFonts w:ascii="Helvetica Neue Medium" w:hAnsi="Helvetica Neue Medium"/>
    </w:rPr>
  </w:style>
  <w:style w:type="paragraph" w:styleId="Listenabsatz">
    <w:name w:val="List Paragraph"/>
    <w:basedOn w:val="Standard"/>
    <w:uiPriority w:val="34"/>
    <w:qFormat/>
    <w:rsid w:val="0006579E"/>
    <w:pPr>
      <w:ind w:left="720"/>
      <w:contextualSpacing/>
    </w:pPr>
  </w:style>
  <w:style w:type="character" w:styleId="BesuchterLink">
    <w:name w:val="FollowedHyperlink"/>
    <w:basedOn w:val="Absatz-Standardschriftart"/>
    <w:uiPriority w:val="99"/>
    <w:semiHidden/>
    <w:unhideWhenUsed/>
    <w:rsid w:val="0006579E"/>
    <w:rPr>
      <w:color w:val="954F72" w:themeColor="followedHyperlink"/>
      <w:u w:val="single"/>
    </w:rPr>
  </w:style>
  <w:style w:type="paragraph" w:customStyle="1" w:styleId="Standard6">
    <w:name w:val="Standard+6"/>
    <w:basedOn w:val="Standard"/>
    <w:qFormat/>
    <w:rsid w:val="0010245A"/>
    <w:pPr>
      <w:spacing w:after="120"/>
    </w:pPr>
  </w:style>
  <w:style w:type="paragraph" w:styleId="Kopfzeile">
    <w:name w:val="header"/>
    <w:basedOn w:val="Standard"/>
    <w:link w:val="KopfzeileZchn"/>
    <w:uiPriority w:val="99"/>
    <w:unhideWhenUsed/>
    <w:rsid w:val="006B356F"/>
    <w:pPr>
      <w:tabs>
        <w:tab w:val="center" w:pos="4536"/>
        <w:tab w:val="right" w:pos="9072"/>
      </w:tabs>
    </w:pPr>
  </w:style>
  <w:style w:type="character" w:customStyle="1" w:styleId="KopfzeileZchn">
    <w:name w:val="Kopfzeile Zchn"/>
    <w:basedOn w:val="Absatz-Standardschriftart"/>
    <w:link w:val="Kopfzeile"/>
    <w:uiPriority w:val="99"/>
    <w:rsid w:val="006B356F"/>
    <w:rPr>
      <w:rFonts w:ascii="Klinic Slab Book" w:hAnsi="Klinic Slab Book"/>
      <w:szCs w:val="22"/>
    </w:rPr>
  </w:style>
  <w:style w:type="paragraph" w:styleId="Fuzeile">
    <w:name w:val="footer"/>
    <w:basedOn w:val="Standard"/>
    <w:link w:val="FuzeileZchn"/>
    <w:uiPriority w:val="99"/>
    <w:unhideWhenUsed/>
    <w:rsid w:val="006B356F"/>
    <w:pPr>
      <w:tabs>
        <w:tab w:val="center" w:pos="4536"/>
        <w:tab w:val="right" w:pos="9072"/>
      </w:tabs>
    </w:pPr>
  </w:style>
  <w:style w:type="character" w:customStyle="1" w:styleId="FuzeileZchn">
    <w:name w:val="Fußzeile Zchn"/>
    <w:basedOn w:val="Absatz-Standardschriftart"/>
    <w:link w:val="Fuzeile"/>
    <w:uiPriority w:val="99"/>
    <w:rsid w:val="006B356F"/>
    <w:rPr>
      <w:rFonts w:ascii="Klinic Slab Book" w:hAnsi="Klinic Slab Book"/>
      <w:szCs w:val="22"/>
    </w:rPr>
  </w:style>
  <w:style w:type="character" w:styleId="Seitenzahl">
    <w:name w:val="page number"/>
    <w:basedOn w:val="Absatz-Standardschriftart"/>
    <w:uiPriority w:val="99"/>
    <w:semiHidden/>
    <w:unhideWhenUsed/>
    <w:rsid w:val="006B356F"/>
  </w:style>
  <w:style w:type="paragraph" w:styleId="Sprechblasentext">
    <w:name w:val="Balloon Text"/>
    <w:basedOn w:val="Standard"/>
    <w:link w:val="SprechblasentextZchn"/>
    <w:uiPriority w:val="99"/>
    <w:semiHidden/>
    <w:unhideWhenUsed/>
    <w:rsid w:val="00BB07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07D3"/>
    <w:rPr>
      <w:rFonts w:ascii="Segoe UI" w:hAnsi="Segoe UI" w:cs="Segoe UI"/>
      <w:sz w:val="18"/>
      <w:szCs w:val="18"/>
    </w:rPr>
  </w:style>
  <w:style w:type="paragraph" w:styleId="StandardWeb">
    <w:name w:val="Normal (Web)"/>
    <w:basedOn w:val="Standard"/>
    <w:uiPriority w:val="99"/>
    <w:semiHidden/>
    <w:unhideWhenUsed/>
    <w:rsid w:val="00062318"/>
    <w:rPr>
      <w:rFonts w:ascii="Times New Roman" w:hAnsi="Times New Roman" w:cs="Times New Roman"/>
      <w:szCs w:val="24"/>
    </w:rPr>
  </w:style>
  <w:style w:type="character" w:styleId="NichtaufgelsteErwhnung">
    <w:name w:val="Unresolved Mention"/>
    <w:basedOn w:val="Absatz-Standardschriftart"/>
    <w:uiPriority w:val="99"/>
    <w:rsid w:val="009C3A45"/>
    <w:rPr>
      <w:color w:val="605E5C"/>
      <w:shd w:val="clear" w:color="auto" w:fill="E1DFDD"/>
    </w:rPr>
  </w:style>
  <w:style w:type="paragraph" w:styleId="Funotentext">
    <w:name w:val="footnote text"/>
    <w:basedOn w:val="Standard"/>
    <w:link w:val="FunotentextZchn"/>
    <w:uiPriority w:val="99"/>
    <w:semiHidden/>
    <w:unhideWhenUsed/>
    <w:rsid w:val="0091044D"/>
    <w:rPr>
      <w:sz w:val="20"/>
      <w:szCs w:val="20"/>
    </w:rPr>
  </w:style>
  <w:style w:type="character" w:customStyle="1" w:styleId="FunotentextZchn">
    <w:name w:val="Fußnotentext Zchn"/>
    <w:basedOn w:val="Absatz-Standardschriftart"/>
    <w:link w:val="Funotentext"/>
    <w:uiPriority w:val="99"/>
    <w:semiHidden/>
    <w:rsid w:val="0091044D"/>
    <w:rPr>
      <w:rFonts w:ascii="Klinic Slab Book" w:hAnsi="Klinic Slab Book"/>
      <w:sz w:val="20"/>
      <w:szCs w:val="20"/>
    </w:rPr>
  </w:style>
  <w:style w:type="character" w:styleId="Funotenzeichen">
    <w:name w:val="footnote reference"/>
    <w:basedOn w:val="Absatz-Standardschriftart"/>
    <w:uiPriority w:val="99"/>
    <w:semiHidden/>
    <w:unhideWhenUsed/>
    <w:rsid w:val="0091044D"/>
    <w:rPr>
      <w:vertAlign w:val="superscript"/>
    </w:rPr>
  </w:style>
  <w:style w:type="paragraph" w:styleId="Beschriftung">
    <w:name w:val="caption"/>
    <w:basedOn w:val="Standard"/>
    <w:next w:val="Standard"/>
    <w:uiPriority w:val="35"/>
    <w:unhideWhenUsed/>
    <w:qFormat/>
    <w:rsid w:val="008B501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852617">
      <w:bodyDiv w:val="1"/>
      <w:marLeft w:val="0"/>
      <w:marRight w:val="0"/>
      <w:marTop w:val="0"/>
      <w:marBottom w:val="0"/>
      <w:divBdr>
        <w:top w:val="none" w:sz="0" w:space="0" w:color="auto"/>
        <w:left w:val="none" w:sz="0" w:space="0" w:color="auto"/>
        <w:bottom w:val="none" w:sz="0" w:space="0" w:color="auto"/>
        <w:right w:val="none" w:sz="0" w:space="0" w:color="auto"/>
      </w:divBdr>
    </w:div>
    <w:div w:id="1341547754">
      <w:bodyDiv w:val="1"/>
      <w:marLeft w:val="0"/>
      <w:marRight w:val="0"/>
      <w:marTop w:val="0"/>
      <w:marBottom w:val="0"/>
      <w:divBdr>
        <w:top w:val="none" w:sz="0" w:space="0" w:color="auto"/>
        <w:left w:val="none" w:sz="0" w:space="0" w:color="auto"/>
        <w:bottom w:val="none" w:sz="0" w:space="0" w:color="auto"/>
        <w:right w:val="none" w:sz="0" w:space="0" w:color="auto"/>
      </w:divBdr>
    </w:div>
    <w:div w:id="171666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ti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rhard.beck@elkb.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1p.de/classtime" TargetMode="External"/><Relationship Id="rId1" Type="http://schemas.openxmlformats.org/officeDocument/2006/relationships/hyperlink" Target="http://www.classtime.com/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91202B-334B-E14E-A2A1-6F52AC8C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Rüster</dc:creator>
  <cp:keywords/>
  <dc:description/>
  <cp:lastModifiedBy>Johannes Rüster</cp:lastModifiedBy>
  <cp:revision>28</cp:revision>
  <cp:lastPrinted>2018-07-07T17:28:00Z</cp:lastPrinted>
  <dcterms:created xsi:type="dcterms:W3CDTF">2020-03-17T08:15:00Z</dcterms:created>
  <dcterms:modified xsi:type="dcterms:W3CDTF">2020-04-03T16:39:00Z</dcterms:modified>
</cp:coreProperties>
</file>